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77777777" w:rsidR="00A1600D" w:rsidRPr="00A1600D" w:rsidRDefault="00A1600D" w:rsidP="00A1600D">
      <w:r w:rsidRPr="00B73AAF">
        <w:rPr>
          <w:b/>
          <w:sz w:val="26"/>
          <w:szCs w:val="20"/>
          <w:lang w:val="en-US"/>
        </w:rPr>
        <w:tab/>
      </w:r>
      <w:bookmarkStart w:id="0"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116284F2" w14:textId="13DD99D8" w:rsidR="00D276C8" w:rsidRDefault="00D276C8" w:rsidP="00D276C8">
      <w:pPr>
        <w:spacing w:after="200" w:line="276" w:lineRule="auto"/>
        <w:jc w:val="right"/>
        <w:rPr>
          <w:rFonts w:ascii="Calibri" w:eastAsia="Calibri" w:hAnsi="Calibri" w:cs="Calibri"/>
          <w:sz w:val="22"/>
          <w:szCs w:val="22"/>
          <w:lang w:eastAsia="en-US"/>
        </w:rPr>
      </w:pPr>
      <w:bookmarkStart w:id="1" w:name="_Hlk34747156"/>
      <w:bookmarkEnd w:id="0"/>
    </w:p>
    <w:p w14:paraId="3763B9D4" w14:textId="07DCC300" w:rsidR="008079EE" w:rsidRDefault="008079EE" w:rsidP="00D276C8">
      <w:pPr>
        <w:spacing w:after="200" w:line="276" w:lineRule="auto"/>
        <w:jc w:val="right"/>
        <w:rPr>
          <w:rFonts w:ascii="Calibri" w:eastAsia="Calibri" w:hAnsi="Calibri" w:cs="Calibri"/>
          <w:sz w:val="22"/>
          <w:szCs w:val="22"/>
          <w:lang w:eastAsia="en-US"/>
        </w:rPr>
      </w:pPr>
    </w:p>
    <w:p w14:paraId="3B318754" w14:textId="025D178C" w:rsidR="008079EE" w:rsidRDefault="008079EE" w:rsidP="00D276C8">
      <w:pPr>
        <w:spacing w:after="200" w:line="276" w:lineRule="auto"/>
        <w:jc w:val="right"/>
        <w:rPr>
          <w:rFonts w:ascii="Calibri" w:eastAsia="Calibri" w:hAnsi="Calibri" w:cs="Calibri"/>
          <w:sz w:val="22"/>
          <w:szCs w:val="22"/>
          <w:lang w:eastAsia="en-US"/>
        </w:rPr>
      </w:pPr>
    </w:p>
    <w:p w14:paraId="485CFCBF" w14:textId="32590FA5" w:rsidR="008079EE" w:rsidRDefault="008079EE" w:rsidP="00D276C8">
      <w:pPr>
        <w:spacing w:after="200" w:line="276" w:lineRule="auto"/>
        <w:jc w:val="right"/>
        <w:rPr>
          <w:rFonts w:ascii="Calibri" w:eastAsia="Calibri" w:hAnsi="Calibri" w:cs="Calibri"/>
          <w:sz w:val="22"/>
          <w:szCs w:val="22"/>
          <w:lang w:eastAsia="en-US"/>
        </w:rPr>
      </w:pPr>
    </w:p>
    <w:p w14:paraId="1DB9F8C5" w14:textId="02897084" w:rsidR="008079EE" w:rsidRDefault="008079EE" w:rsidP="00D276C8">
      <w:pPr>
        <w:spacing w:after="200" w:line="276" w:lineRule="auto"/>
        <w:jc w:val="right"/>
        <w:rPr>
          <w:rFonts w:ascii="Calibri" w:eastAsia="Calibri" w:hAnsi="Calibri" w:cs="Calibri"/>
          <w:sz w:val="22"/>
          <w:szCs w:val="22"/>
          <w:lang w:eastAsia="en-US"/>
        </w:rPr>
      </w:pPr>
    </w:p>
    <w:p w14:paraId="6DAE2E59" w14:textId="77777777" w:rsidR="008079EE" w:rsidRPr="00D276C8" w:rsidRDefault="008079EE" w:rsidP="00D276C8">
      <w:pPr>
        <w:spacing w:after="200" w:line="276" w:lineRule="auto"/>
        <w:jc w:val="right"/>
        <w:rPr>
          <w:rFonts w:ascii="Calibri" w:eastAsia="Calibri" w:hAnsi="Calibri" w:cs="Calibri"/>
          <w:sz w:val="22"/>
          <w:szCs w:val="22"/>
          <w:lang w:eastAsia="en-US"/>
        </w:rPr>
      </w:pPr>
    </w:p>
    <w:p w14:paraId="302D5D46" w14:textId="1C5C0597" w:rsidR="00AE63E8" w:rsidRDefault="00AE63E8" w:rsidP="00AE63E8">
      <w:pPr>
        <w:spacing w:after="200" w:line="276" w:lineRule="auto"/>
        <w:jc w:val="right"/>
        <w:rPr>
          <w:rFonts w:ascii="Calibri" w:eastAsia="Calibri" w:hAnsi="Calibri" w:cs="Calibri"/>
          <w:sz w:val="22"/>
          <w:szCs w:val="22"/>
          <w:lang w:eastAsia="en-US"/>
        </w:rPr>
      </w:pPr>
    </w:p>
    <w:p w14:paraId="0098BBF7" w14:textId="0B92E001" w:rsidR="00BA7758" w:rsidRDefault="00BA7758" w:rsidP="00062530">
      <w:pPr>
        <w:spacing w:after="200" w:line="276" w:lineRule="auto"/>
        <w:jc w:val="right"/>
        <w:rPr>
          <w:rFonts w:ascii="Calibri" w:eastAsia="Calibri" w:hAnsi="Calibri" w:cs="Calibri"/>
          <w:sz w:val="22"/>
          <w:szCs w:val="22"/>
          <w:lang w:eastAsia="en-US"/>
        </w:rPr>
      </w:pPr>
    </w:p>
    <w:p w14:paraId="1CA840A9" w14:textId="77777777" w:rsidR="00D276C8" w:rsidRDefault="00D276C8" w:rsidP="00062530">
      <w:pPr>
        <w:spacing w:after="200" w:line="276" w:lineRule="auto"/>
        <w:jc w:val="right"/>
        <w:rPr>
          <w:rFonts w:ascii="Calibri" w:eastAsia="Calibri" w:hAnsi="Calibri" w:cs="Calibri"/>
          <w:sz w:val="22"/>
          <w:szCs w:val="22"/>
          <w:lang w:eastAsia="en-US"/>
        </w:rPr>
      </w:pPr>
    </w:p>
    <w:bookmarkEnd w:id="1"/>
    <w:p w14:paraId="3BAAFA46" w14:textId="77777777"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795CF4E6" w14:textId="4DEFE9A0" w:rsidR="00AE63E8" w:rsidRDefault="00A1600D" w:rsidP="00A1600D">
      <w:pPr>
        <w:jc w:val="center"/>
        <w:rPr>
          <w:sz w:val="26"/>
          <w:szCs w:val="26"/>
        </w:rPr>
      </w:pPr>
      <w:r w:rsidRPr="00B73AAF">
        <w:rPr>
          <w:sz w:val="26"/>
          <w:szCs w:val="26"/>
        </w:rPr>
        <w:t xml:space="preserve">на </w:t>
      </w:r>
      <w:r w:rsidR="00D276C8" w:rsidRPr="00D276C8">
        <w:rPr>
          <w:sz w:val="26"/>
          <w:szCs w:val="26"/>
        </w:rPr>
        <w:t>поставк</w:t>
      </w:r>
      <w:r w:rsidR="00D276C8">
        <w:rPr>
          <w:sz w:val="26"/>
          <w:szCs w:val="26"/>
        </w:rPr>
        <w:t>у</w:t>
      </w:r>
      <w:r w:rsidR="00D276C8" w:rsidRPr="00D276C8">
        <w:rPr>
          <w:sz w:val="26"/>
          <w:szCs w:val="26"/>
        </w:rPr>
        <w:t xml:space="preserve"> комплекта средств поддержания работоспособности систем оповещения населения (РАСЦО)</w:t>
      </w:r>
    </w:p>
    <w:p w14:paraId="07E26E8E" w14:textId="77777777" w:rsidR="00D276C8" w:rsidRPr="00A1600D" w:rsidRDefault="00D276C8"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0-16T00:00:00Z">
          <w:dateFormat w:val="«dd» MMMM yyyy 'года'"/>
          <w:lid w:val="ru-RU"/>
          <w:storeMappedDataAs w:val="dateTime"/>
          <w:calendar w:val="gregorian"/>
        </w:date>
      </w:sdtPr>
      <w:sdtContent>
        <w:p w14:paraId="149C87B9" w14:textId="47D6A820" w:rsidR="00A1600D" w:rsidRPr="00B73AAF" w:rsidRDefault="008079EE" w:rsidP="00A1600D">
          <w:pPr>
            <w:pStyle w:val="Default"/>
            <w:ind w:left="3686"/>
            <w:rPr>
              <w:bCs/>
              <w:iCs/>
            </w:rPr>
          </w:pPr>
          <w:r>
            <w:rPr>
              <w:iCs/>
            </w:rPr>
            <w:t>«16» октября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568CD78E"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F26D3A">
          <w:rPr>
            <w:noProof/>
            <w:webHidden/>
          </w:rPr>
          <w:t>3</w:t>
        </w:r>
        <w:r>
          <w:rPr>
            <w:noProof/>
            <w:webHidden/>
          </w:rPr>
          <w:fldChar w:fldCharType="end"/>
        </w:r>
      </w:hyperlink>
    </w:p>
    <w:p w14:paraId="59EE53D2" w14:textId="15046A1F" w:rsidR="00A1600D" w:rsidRPr="00B44D9B" w:rsidRDefault="00E97729"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sidR="00F26D3A">
          <w:rPr>
            <w:noProof/>
            <w:webHidden/>
          </w:rPr>
          <w:t>3</w:t>
        </w:r>
        <w:r w:rsidR="00A1600D">
          <w:rPr>
            <w:noProof/>
            <w:webHidden/>
          </w:rPr>
          <w:fldChar w:fldCharType="end"/>
        </w:r>
      </w:hyperlink>
    </w:p>
    <w:p w14:paraId="27128233" w14:textId="5DD9ABDF" w:rsidR="00A1600D" w:rsidRPr="00B44D9B" w:rsidRDefault="00E97729"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sidR="00F26D3A">
          <w:rPr>
            <w:noProof/>
            <w:webHidden/>
          </w:rPr>
          <w:t>5</w:t>
        </w:r>
        <w:r w:rsidR="00A1600D">
          <w:rPr>
            <w:noProof/>
            <w:webHidden/>
          </w:rPr>
          <w:fldChar w:fldCharType="end"/>
        </w:r>
      </w:hyperlink>
    </w:p>
    <w:p w14:paraId="0C19A005" w14:textId="50AD9A34" w:rsidR="00A1600D" w:rsidRPr="00B44D9B" w:rsidRDefault="00E97729"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sidR="00F26D3A">
          <w:rPr>
            <w:webHidden/>
          </w:rPr>
          <w:t>5</w:t>
        </w:r>
        <w:r w:rsidR="00A1600D">
          <w:rPr>
            <w:webHidden/>
          </w:rPr>
          <w:fldChar w:fldCharType="end"/>
        </w:r>
      </w:hyperlink>
    </w:p>
    <w:p w14:paraId="4E1C89DA" w14:textId="77777777" w:rsidR="00A1600D" w:rsidRPr="00B44D9B" w:rsidRDefault="00E97729"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E97729"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E97729"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E97729"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E97729"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E97729"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2B3CC2D7" w:rsidR="00A1600D" w:rsidRPr="00B44D9B" w:rsidRDefault="00E97729"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444999">
          <w:rPr>
            <w:noProof/>
            <w:webHidden/>
          </w:rPr>
          <w:t>35</w:t>
        </w:r>
      </w:hyperlink>
    </w:p>
    <w:p w14:paraId="38CBB523" w14:textId="5C455EF9" w:rsidR="00A1600D" w:rsidRPr="00B44D9B" w:rsidRDefault="00E97729"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444999">
          <w:rPr>
            <w:noProof/>
            <w:webHidden/>
          </w:rPr>
          <w:t>36</w:t>
        </w:r>
      </w:hyperlink>
    </w:p>
    <w:p w14:paraId="79F0E444" w14:textId="466ECA96" w:rsidR="00A1600D" w:rsidRPr="00B44D9B" w:rsidRDefault="00E97729"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7F19A3">
          <w:rPr>
            <w:noProof/>
            <w:webHidden/>
          </w:rPr>
          <w:t>40</w:t>
        </w:r>
      </w:hyperlink>
    </w:p>
    <w:p w14:paraId="2971FBC4" w14:textId="188E115A" w:rsidR="00A1600D" w:rsidRPr="00B44D9B" w:rsidRDefault="00E97729"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7F19A3">
          <w:rPr>
            <w:noProof/>
            <w:webHidden/>
          </w:rPr>
          <w:t>41</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517185510"/>
      <w:bookmarkStart w:id="3"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2"/>
      <w:bookmarkEnd w:id="3"/>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4" w:name="_Toc517185511"/>
      <w:bookmarkStart w:id="5" w:name="_Toc528234612"/>
      <w:r w:rsidRPr="00B73AAF">
        <w:rPr>
          <w:rFonts w:ascii="Times New Roman" w:eastAsia="MS Mincho" w:hAnsi="Times New Roman"/>
          <w:color w:val="17365D"/>
          <w:kern w:val="32"/>
          <w:szCs w:val="24"/>
          <w:lang w:val="x-none" w:eastAsia="x-none"/>
        </w:rPr>
        <w:t>РАЗДЕЛ I. ТЕРМИНЫ И ОПРЕДЕЛЕНИЯ</w:t>
      </w:r>
      <w:bookmarkEnd w:id="4"/>
      <w:bookmarkEnd w:id="5"/>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57503B3A"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F26D3A">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767EA99C"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F26D3A">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E97729"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СВЕДЕНИЯ"/>
      <w:bookmarkStart w:id="7" w:name="_РАЗДЕЛ_II._ИНФОРМАЦИОННАЯ"/>
      <w:bookmarkStart w:id="8" w:name="_Toc517185512"/>
      <w:bookmarkStart w:id="9" w:name="_Toc528234613"/>
      <w:bookmarkEnd w:id="6"/>
      <w:bookmarkEnd w:id="7"/>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8"/>
      <w:bookmarkEnd w:id="9"/>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0" w:name="_2.1._Общие_сведения"/>
      <w:bookmarkStart w:id="11" w:name="_Toc517185513"/>
      <w:bookmarkStart w:id="12" w:name="_Toc517872183"/>
      <w:bookmarkStart w:id="13" w:name="_Toc528234614"/>
      <w:bookmarkEnd w:id="10"/>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1"/>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F26D3A"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4" w:name="_Ref368314103"/>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27796DE8" w14:textId="71055050" w:rsidR="00AE63E8" w:rsidRDefault="00D276C8" w:rsidP="00A1600D">
            <w:pPr>
              <w:autoSpaceDE w:val="0"/>
              <w:autoSpaceDN w:val="0"/>
              <w:adjustRightInd w:val="0"/>
              <w:rPr>
                <w:szCs w:val="26"/>
              </w:rPr>
            </w:pPr>
            <w:r w:rsidRPr="00D276C8">
              <w:rPr>
                <w:szCs w:val="26"/>
              </w:rPr>
              <w:t>Максимов Егор Александрович</w:t>
            </w:r>
            <w:r w:rsidR="00AE63E8" w:rsidRPr="00AE63E8">
              <w:rPr>
                <w:szCs w:val="26"/>
              </w:rPr>
              <w:t xml:space="preserve">, </w:t>
            </w:r>
          </w:p>
          <w:p w14:paraId="35383451" w14:textId="3BF865D8" w:rsidR="00A1600D" w:rsidRPr="00F26D3A" w:rsidRDefault="00AE63E8" w:rsidP="00AE63E8">
            <w:pPr>
              <w:autoSpaceDE w:val="0"/>
              <w:autoSpaceDN w:val="0"/>
              <w:adjustRightInd w:val="0"/>
              <w:rPr>
                <w:lang w:val="en-US"/>
              </w:rPr>
            </w:pPr>
            <w:r>
              <w:rPr>
                <w:szCs w:val="26"/>
              </w:rPr>
              <w:t>Т</w:t>
            </w:r>
            <w:r w:rsidRPr="00AE63E8">
              <w:rPr>
                <w:szCs w:val="26"/>
              </w:rPr>
              <w:t>ел</w:t>
            </w:r>
            <w:r w:rsidRPr="00F26D3A">
              <w:rPr>
                <w:szCs w:val="26"/>
                <w:lang w:val="en-US"/>
              </w:rPr>
              <w:t xml:space="preserve">. </w:t>
            </w:r>
            <w:r w:rsidR="00054B19" w:rsidRPr="00F26D3A">
              <w:rPr>
                <w:rFonts w:eastAsia="Calibri"/>
                <w:bCs/>
                <w:color w:val="000000"/>
                <w:lang w:val="en-US"/>
              </w:rPr>
              <w:t>+ 7</w:t>
            </w:r>
            <w:r w:rsidR="00054B19" w:rsidRPr="00F26D3A">
              <w:rPr>
                <w:szCs w:val="26"/>
                <w:lang w:val="en-US"/>
              </w:rPr>
              <w:t xml:space="preserve"> </w:t>
            </w:r>
            <w:r w:rsidRPr="00F26D3A">
              <w:rPr>
                <w:szCs w:val="26"/>
                <w:lang w:val="en-US"/>
              </w:rPr>
              <w:t>(347)221-5</w:t>
            </w:r>
            <w:r w:rsidR="00D276C8" w:rsidRPr="00F26D3A">
              <w:rPr>
                <w:szCs w:val="26"/>
                <w:lang w:val="en-US"/>
              </w:rPr>
              <w:t>1</w:t>
            </w:r>
            <w:r w:rsidRPr="00F26D3A">
              <w:rPr>
                <w:szCs w:val="26"/>
                <w:lang w:val="en-US"/>
              </w:rPr>
              <w:t>-</w:t>
            </w:r>
            <w:r w:rsidR="00D276C8" w:rsidRPr="00F26D3A">
              <w:rPr>
                <w:szCs w:val="26"/>
                <w:lang w:val="en-US"/>
              </w:rPr>
              <w:t>64</w:t>
            </w:r>
            <w:r w:rsidRPr="00F26D3A">
              <w:rPr>
                <w:szCs w:val="26"/>
                <w:lang w:val="en-US"/>
              </w:rPr>
              <w:t xml:space="preserve">, </w:t>
            </w:r>
            <w:r w:rsidRPr="00E55897">
              <w:rPr>
                <w:szCs w:val="26"/>
                <w:lang w:val="en-US"/>
              </w:rPr>
              <w:t>e</w:t>
            </w:r>
            <w:r w:rsidRPr="00F26D3A">
              <w:rPr>
                <w:szCs w:val="26"/>
                <w:lang w:val="en-US"/>
              </w:rPr>
              <w:t>-</w:t>
            </w:r>
            <w:r w:rsidRPr="00E55897">
              <w:rPr>
                <w:szCs w:val="26"/>
                <w:lang w:val="en-US"/>
              </w:rPr>
              <w:t>mail</w:t>
            </w:r>
            <w:r w:rsidRPr="00F26D3A">
              <w:rPr>
                <w:szCs w:val="26"/>
                <w:lang w:val="en-US"/>
              </w:rPr>
              <w:t xml:space="preserve">: </w:t>
            </w:r>
            <w:hyperlink r:id="rId17" w:history="1">
              <w:r w:rsidR="00D276C8" w:rsidRPr="003B3C88">
                <w:rPr>
                  <w:rStyle w:val="a3"/>
                  <w:lang w:val="en-US"/>
                </w:rPr>
                <w:t>e</w:t>
              </w:r>
              <w:r w:rsidR="00D276C8" w:rsidRPr="00F26D3A">
                <w:rPr>
                  <w:rStyle w:val="a3"/>
                  <w:lang w:val="en-US"/>
                </w:rPr>
                <w:t>.</w:t>
              </w:r>
              <w:r w:rsidR="00D276C8" w:rsidRPr="003B3C88">
                <w:rPr>
                  <w:rStyle w:val="a3"/>
                  <w:lang w:val="en-US"/>
                </w:rPr>
                <w:t>maksimov</w:t>
              </w:r>
              <w:r w:rsidR="00D276C8" w:rsidRPr="00F26D3A">
                <w:rPr>
                  <w:rStyle w:val="a3"/>
                  <w:lang w:val="en-US"/>
                </w:rPr>
                <w:t>@</w:t>
              </w:r>
              <w:r w:rsidR="00D276C8" w:rsidRPr="003B3C88">
                <w:rPr>
                  <w:rStyle w:val="a3"/>
                  <w:lang w:val="en-US"/>
                </w:rPr>
                <w:t>bashtel</w:t>
              </w:r>
              <w:r w:rsidR="00D276C8" w:rsidRPr="00F26D3A">
                <w:rPr>
                  <w:rStyle w:val="a3"/>
                  <w:lang w:val="en-US"/>
                </w:rPr>
                <w:t>.</w:t>
              </w:r>
              <w:r w:rsidR="00D276C8" w:rsidRPr="003B3C88">
                <w:rPr>
                  <w:rStyle w:val="a3"/>
                  <w:lang w:val="en-US"/>
                </w:rPr>
                <w:t>ru</w:t>
              </w:r>
            </w:hyperlink>
          </w:p>
          <w:p w14:paraId="1E4A271A" w14:textId="16F0F6C9" w:rsidR="00D276C8" w:rsidRPr="00F26D3A" w:rsidRDefault="00D276C8" w:rsidP="00AE63E8">
            <w:pPr>
              <w:autoSpaceDE w:val="0"/>
              <w:autoSpaceDN w:val="0"/>
              <w:adjustRightInd w:val="0"/>
              <w:rPr>
                <w:lang w:val="en-US"/>
              </w:rPr>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F26D3A" w:rsidRDefault="00A1600D" w:rsidP="00A1600D">
            <w:pPr>
              <w:pStyle w:val="rvps1"/>
              <w:numPr>
                <w:ilvl w:val="0"/>
                <w:numId w:val="9"/>
              </w:numPr>
              <w:tabs>
                <w:tab w:val="left" w:pos="0"/>
              </w:tabs>
              <w:ind w:left="0" w:firstLine="0"/>
              <w:jc w:val="left"/>
              <w:rPr>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5" w:name="_Ref422756621"/>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6" w:name="_Ref478994768"/>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7" w:name="P32"/>
            <w:bookmarkEnd w:id="17"/>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8" w:name="P33"/>
            <w:bookmarkEnd w:id="18"/>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19" w:name="_Ref378108959"/>
          </w:p>
        </w:tc>
        <w:bookmarkEnd w:id="19"/>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0-16T00:00:00Z">
                <w:dateFormat w:val="«dd» MMMM yyyy 'года'"/>
                <w:lid w:val="ru-RU"/>
                <w:storeMappedDataAs w:val="dateTime"/>
                <w:calendar w:val="gregorian"/>
              </w:date>
            </w:sdtPr>
            <w:sdtContent>
              <w:p w14:paraId="1C4DDA08" w14:textId="1270210F" w:rsidR="00A1600D" w:rsidRPr="00B73AAF" w:rsidRDefault="008079EE" w:rsidP="00A1600D">
                <w:r>
                  <w:t>«16» октября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0" w:name="_Ref36830431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722D65B4" w:rsidR="00A1600D" w:rsidRDefault="00E97729" w:rsidP="00A1600D">
            <w:sdt>
              <w:sdtPr>
                <w:id w:val="537407815"/>
                <w:placeholder>
                  <w:docPart w:val="63F2EC0C1352402AAB775233C5A68E13"/>
                </w:placeholder>
                <w:date w:fullDate="2020-10-26T00:00:00Z">
                  <w:dateFormat w:val="«dd» MMMM yyyy 'года'"/>
                  <w:lid w:val="ru-RU"/>
                  <w:storeMappedDataAs w:val="dateTime"/>
                  <w:calendar w:val="gregorian"/>
                </w:date>
              </w:sdtPr>
              <w:sdtContent>
                <w:r w:rsidR="008079EE">
                  <w:t>«26» октября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4152612C" w:rsidR="00A1600D" w:rsidRDefault="00E97729" w:rsidP="00A1600D">
            <w:sdt>
              <w:sdtPr>
                <w:id w:val="-1580283734"/>
                <w:placeholder>
                  <w:docPart w:val="63F2EC0C1352402AAB775233C5A68E13"/>
                </w:placeholder>
                <w:date w:fullDate="2020-10-26T00:00:00Z">
                  <w:dateFormat w:val="«dd» MMMM yyyy 'года'"/>
                  <w:lid w:val="ru-RU"/>
                  <w:storeMappedDataAs w:val="dateTime"/>
                  <w:calendar w:val="gregorian"/>
                </w:date>
              </w:sdtPr>
              <w:sdtContent>
                <w:r w:rsidR="008079EE">
                  <w:t>«26» октября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1" w:name="_Ref37810724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6AD5454F"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10-30T00:00:00Z">
                  <w:dateFormat w:val="«dd» MMMM yyyy 'года'"/>
                  <w:lid w:val="ru-RU"/>
                  <w:storeMappedDataAs w:val="dateTime"/>
                  <w:calendar w:val="gregorian"/>
                </w:date>
              </w:sdtPr>
              <w:sdtContent>
                <w:r w:rsidR="008079EE">
                  <w:t>«30» октября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717478F6"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11-02T00:00:00Z">
                  <w:dateFormat w:val="«dd» MMMM yyyy 'года'"/>
                  <w:lid w:val="ru-RU"/>
                  <w:storeMappedDataAs w:val="dateTime"/>
                  <w:calendar w:val="gregorian"/>
                </w:date>
              </w:sdtPr>
              <w:sdtContent>
                <w:r w:rsidR="008079EE">
                  <w:t>«02» ноября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19BB4ADE"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1-06T00:00:00Z">
                  <w:dateFormat w:val="«dd» MMMM yyyy 'года'"/>
                  <w:lid w:val="ru-RU"/>
                  <w:storeMappedDataAs w:val="dateTime"/>
                  <w:calendar w:val="gregorian"/>
                </w:date>
              </w:sdtPr>
              <w:sdtContent>
                <w:r w:rsidR="008079EE">
                  <w:t>«06» ноября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2"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2"/>
          </w:p>
        </w:tc>
        <w:tc>
          <w:tcPr>
            <w:tcW w:w="7796" w:type="dxa"/>
            <w:tcBorders>
              <w:top w:val="single" w:sz="4" w:space="0" w:color="auto"/>
              <w:left w:val="single" w:sz="4" w:space="0" w:color="auto"/>
              <w:bottom w:val="single" w:sz="4" w:space="0" w:color="auto"/>
              <w:right w:val="single" w:sz="4" w:space="0" w:color="auto"/>
            </w:tcBorders>
          </w:tcPr>
          <w:p w14:paraId="0C27B10E" w14:textId="5F0AA89F"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0-16T00:00:00Z">
                  <w:dateFormat w:val="«dd» MMMM yyyy 'года'"/>
                  <w:lid w:val="ru-RU"/>
                  <w:storeMappedDataAs w:val="dateTime"/>
                  <w:calendar w:val="gregorian"/>
                </w:date>
              </w:sdtPr>
              <w:sdtContent>
                <w:r w:rsidR="008079EE">
                  <w:rPr>
                    <w:b/>
                  </w:rPr>
                  <w:t>«16» октября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7EC10C8E" w:rsidR="00A1600D" w:rsidRPr="0030208B" w:rsidRDefault="00F26D3A" w:rsidP="00A1600D">
            <w:pPr>
              <w:suppressAutoHyphens/>
              <w:ind w:firstLine="387"/>
              <w:jc w:val="both"/>
              <w:rPr>
                <w:i/>
                <w:color w:val="FF0000"/>
              </w:rPr>
            </w:pPr>
            <w:sdt>
              <w:sdtPr>
                <w:rPr>
                  <w:b/>
                </w:rPr>
                <w:id w:val="160818213"/>
                <w:placeholder>
                  <w:docPart w:val="63F2EC0C1352402AAB775233C5A68E13"/>
                </w:placeholder>
                <w:date w:fullDate="2020-10-21T00:00:00Z">
                  <w:dateFormat w:val="«dd» MMMM yyyy 'года'"/>
                  <w:lid w:val="ru-RU"/>
                  <w:storeMappedDataAs w:val="dateTime"/>
                  <w:calendar w:val="gregorian"/>
                </w:date>
              </w:sdtPr>
              <w:sdtEndPr/>
              <w:sdtContent>
                <w:r w:rsidR="00445B52">
                  <w:rPr>
                    <w:b/>
                  </w:rPr>
                  <w:t>«21» октября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3" w:name="_Ref378105180"/>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663673E7" w14:textId="1B4635F4" w:rsidR="00444999" w:rsidRDefault="00A1600D" w:rsidP="00A1600D">
            <w:pPr>
              <w:pStyle w:val="Default"/>
              <w:jc w:val="both"/>
              <w:rPr>
                <w:iCs/>
              </w:rPr>
            </w:pPr>
            <w:r w:rsidRPr="00B73AAF">
              <w:rPr>
                <w:iCs/>
              </w:rPr>
              <w:t xml:space="preserve">на </w:t>
            </w:r>
            <w:r w:rsidR="0022281C" w:rsidRPr="004C69C6">
              <w:rPr>
                <w:iCs/>
              </w:rPr>
              <w:t>поставк</w:t>
            </w:r>
            <w:r w:rsidR="0022281C">
              <w:rPr>
                <w:iCs/>
              </w:rPr>
              <w:t>у</w:t>
            </w:r>
            <w:r w:rsidR="0022281C" w:rsidRPr="004C69C6">
              <w:rPr>
                <w:iCs/>
              </w:rPr>
              <w:t xml:space="preserve"> </w:t>
            </w:r>
            <w:r w:rsidR="00D276C8" w:rsidRPr="00D276C8">
              <w:rPr>
                <w:iCs/>
              </w:rPr>
              <w:t>комплекта средств поддержания работоспособности систем оповещения населения (РАСЦО)</w:t>
            </w:r>
          </w:p>
          <w:p w14:paraId="6F90875D" w14:textId="77777777" w:rsidR="00D276C8" w:rsidRPr="00B73AAF" w:rsidRDefault="00D276C8"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4" w:name="_Ref379223430"/>
            <w:bookmarkStart w:id="25" w:name="форма13" w:colFirst="1" w:colLast="1"/>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w:t>
            </w:r>
            <w:r w:rsidRPr="009F03B1">
              <w:lastRenderedPageBreak/>
              <w:t>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6" w:name="_Ref368315592"/>
            <w:bookmarkEnd w:id="25"/>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w:t>
            </w:r>
            <w:r w:rsidRPr="002108FC">
              <w:lastRenderedPageBreak/>
              <w:t xml:space="preserve">правила расчета 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01071631" w14:textId="77777777" w:rsidR="00444999" w:rsidRPr="00444999" w:rsidRDefault="00444999" w:rsidP="00444999">
            <w:pPr>
              <w:autoSpaceDE w:val="0"/>
              <w:autoSpaceDN w:val="0"/>
              <w:adjustRightInd w:val="0"/>
              <w:jc w:val="both"/>
              <w:rPr>
                <w:rFonts w:eastAsia="Calibri"/>
                <w:iCs/>
                <w:lang w:eastAsia="en-US"/>
              </w:rPr>
            </w:pPr>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6D43799E" w14:textId="46CDEBD8" w:rsidR="004C69C6" w:rsidRDefault="00D276C8" w:rsidP="00A1600D">
            <w:pPr>
              <w:pStyle w:val="Default"/>
              <w:jc w:val="both"/>
              <w:rPr>
                <w:iCs/>
                <w:color w:val="auto"/>
              </w:rPr>
            </w:pPr>
            <w:r w:rsidRPr="00D276C8">
              <w:rPr>
                <w:sz w:val="26"/>
                <w:szCs w:val="26"/>
              </w:rPr>
              <w:t>9</w:t>
            </w:r>
            <w:r>
              <w:rPr>
                <w:sz w:val="26"/>
                <w:szCs w:val="26"/>
              </w:rPr>
              <w:t> </w:t>
            </w:r>
            <w:r w:rsidRPr="00D276C8">
              <w:rPr>
                <w:sz w:val="26"/>
                <w:szCs w:val="26"/>
              </w:rPr>
              <w:t>600</w:t>
            </w:r>
            <w:r>
              <w:rPr>
                <w:sz w:val="26"/>
                <w:szCs w:val="26"/>
              </w:rPr>
              <w:t> </w:t>
            </w:r>
            <w:r w:rsidRPr="00D276C8">
              <w:rPr>
                <w:sz w:val="26"/>
                <w:szCs w:val="26"/>
              </w:rPr>
              <w:t>000</w:t>
            </w:r>
            <w:r>
              <w:rPr>
                <w:sz w:val="26"/>
                <w:szCs w:val="26"/>
              </w:rPr>
              <w:t>,00</w:t>
            </w:r>
            <w:r w:rsidRPr="00D276C8">
              <w:rPr>
                <w:sz w:val="26"/>
                <w:szCs w:val="26"/>
              </w:rPr>
              <w:t xml:space="preserve"> </w:t>
            </w:r>
            <w:r w:rsidR="00A1600D" w:rsidRPr="00B73AAF">
              <w:rPr>
                <w:iCs/>
                <w:color w:val="auto"/>
              </w:rPr>
              <w:t>(</w:t>
            </w:r>
            <w:r>
              <w:rPr>
                <w:iCs/>
                <w:color w:val="auto"/>
              </w:rPr>
              <w:t xml:space="preserve">Девять </w:t>
            </w:r>
            <w:r w:rsidR="004C69C6">
              <w:rPr>
                <w:iCs/>
                <w:color w:val="auto"/>
              </w:rPr>
              <w:t>миллион</w:t>
            </w:r>
            <w:r w:rsidR="007B1366">
              <w:rPr>
                <w:iCs/>
                <w:color w:val="auto"/>
              </w:rPr>
              <w:t>ов</w:t>
            </w:r>
            <w:r>
              <w:rPr>
                <w:iCs/>
                <w:color w:val="auto"/>
              </w:rPr>
              <w:t xml:space="preserve"> шестьсот тысяч</w:t>
            </w:r>
            <w:r w:rsidR="00A1600D" w:rsidRPr="00B73AAF">
              <w:rPr>
                <w:iCs/>
                <w:color w:val="auto"/>
              </w:rPr>
              <w:t xml:space="preserve">) рублей </w:t>
            </w:r>
            <w:r w:rsidR="004C69C6">
              <w:rPr>
                <w:iCs/>
                <w:color w:val="auto"/>
              </w:rPr>
              <w:t>00</w:t>
            </w:r>
            <w:r w:rsidR="00A1600D" w:rsidRPr="00B73AAF">
              <w:rPr>
                <w:iCs/>
                <w:color w:val="auto"/>
              </w:rPr>
              <w:t xml:space="preserve"> копеек, с учетом НДС </w:t>
            </w:r>
          </w:p>
          <w:p w14:paraId="509DA6DF" w14:textId="5879E922" w:rsidR="00A1600D" w:rsidRPr="00B73AAF" w:rsidRDefault="00A1600D" w:rsidP="00444999">
            <w:pPr>
              <w:pStyle w:val="Default"/>
              <w:spacing w:before="60"/>
              <w:jc w:val="both"/>
              <w:rPr>
                <w:iCs/>
                <w:color w:val="auto"/>
              </w:rPr>
            </w:pPr>
            <w:r w:rsidRPr="00B73AAF">
              <w:rPr>
                <w:iCs/>
                <w:color w:val="auto"/>
              </w:rPr>
              <w:lastRenderedPageBreak/>
              <w:t>В том числе НДС (</w:t>
            </w:r>
            <w:r>
              <w:rPr>
                <w:iCs/>
                <w:color w:val="auto"/>
              </w:rPr>
              <w:t>20</w:t>
            </w:r>
            <w:r w:rsidRPr="00B73AAF">
              <w:rPr>
                <w:iCs/>
                <w:color w:val="auto"/>
              </w:rPr>
              <w:t>%)</w:t>
            </w:r>
            <w:r w:rsidR="004C69C6">
              <w:rPr>
                <w:iCs/>
                <w:color w:val="auto"/>
              </w:rPr>
              <w:t xml:space="preserve"> </w:t>
            </w:r>
            <w:r w:rsidR="00FE096F">
              <w:rPr>
                <w:iCs/>
                <w:color w:val="auto"/>
              </w:rPr>
              <w:t>1 600 000</w:t>
            </w:r>
            <w:r w:rsidR="002314F6" w:rsidRPr="00AE63E8">
              <w:rPr>
                <w:iCs/>
                <w:color w:val="auto"/>
              </w:rPr>
              <w:t>,</w:t>
            </w:r>
            <w:r w:rsidR="00FE096F">
              <w:rPr>
                <w:iCs/>
                <w:color w:val="auto"/>
              </w:rPr>
              <w:t>00</w:t>
            </w:r>
            <w:r w:rsidR="002314F6" w:rsidRPr="00AE63E8">
              <w:rPr>
                <w:iCs/>
                <w:color w:val="auto"/>
              </w:rPr>
              <w:t xml:space="preserve"> </w:t>
            </w:r>
            <w:r w:rsidRPr="00B73AAF">
              <w:rPr>
                <w:iCs/>
                <w:color w:val="auto"/>
              </w:rPr>
              <w:t>(</w:t>
            </w:r>
            <w:r w:rsidR="00FE096F">
              <w:rPr>
                <w:iCs/>
                <w:color w:val="auto"/>
              </w:rPr>
              <w:t xml:space="preserve">Один миллион </w:t>
            </w:r>
            <w:r w:rsidR="006766D9">
              <w:rPr>
                <w:iCs/>
                <w:color w:val="auto"/>
              </w:rPr>
              <w:t>шестьсот</w:t>
            </w:r>
            <w:r w:rsidR="002314F6">
              <w:rPr>
                <w:iCs/>
                <w:color w:val="auto"/>
              </w:rPr>
              <w:t xml:space="preserve"> </w:t>
            </w:r>
            <w:r w:rsidR="004C69C6">
              <w:rPr>
                <w:iCs/>
                <w:color w:val="auto"/>
              </w:rPr>
              <w:t>тысяч</w:t>
            </w:r>
            <w:r w:rsidRPr="00B73AAF">
              <w:rPr>
                <w:iCs/>
                <w:color w:val="auto"/>
              </w:rPr>
              <w:t>) рубл</w:t>
            </w:r>
            <w:r w:rsidR="006766D9">
              <w:rPr>
                <w:iCs/>
                <w:color w:val="auto"/>
              </w:rPr>
              <w:t>ей</w:t>
            </w:r>
            <w:r w:rsidR="007B1366">
              <w:rPr>
                <w:iCs/>
                <w:color w:val="auto"/>
              </w:rPr>
              <w:t xml:space="preserve"> </w:t>
            </w:r>
            <w:r w:rsidR="006766D9">
              <w:rPr>
                <w:iCs/>
                <w:color w:val="auto"/>
              </w:rPr>
              <w:t>00</w:t>
            </w:r>
            <w:r w:rsidRPr="00B73AAF">
              <w:rPr>
                <w:iCs/>
                <w:color w:val="auto"/>
              </w:rPr>
              <w:t xml:space="preserve"> копе</w:t>
            </w:r>
            <w:r w:rsidR="002314F6">
              <w:rPr>
                <w:iCs/>
                <w:color w:val="auto"/>
              </w:rPr>
              <w:t>й</w:t>
            </w:r>
            <w:r w:rsidRPr="00B73AAF">
              <w:rPr>
                <w:iCs/>
                <w:color w:val="auto"/>
              </w:rPr>
              <w:t>к</w:t>
            </w:r>
            <w:r w:rsidR="002314F6">
              <w:rPr>
                <w:iCs/>
                <w:color w:val="auto"/>
              </w:rPr>
              <w:t>и</w:t>
            </w:r>
          </w:p>
          <w:p w14:paraId="4B17983F" w14:textId="77777777" w:rsidR="00A1600D" w:rsidRPr="00B73AAF" w:rsidRDefault="00A1600D" w:rsidP="00A1600D">
            <w:pPr>
              <w:pStyle w:val="Default"/>
              <w:jc w:val="both"/>
              <w:rPr>
                <w:iCs/>
                <w:color w:val="auto"/>
                <w:sz w:val="10"/>
                <w:szCs w:val="10"/>
              </w:rPr>
            </w:pPr>
          </w:p>
          <w:p w14:paraId="63387D8E" w14:textId="2C24F48E" w:rsidR="00A1600D" w:rsidRDefault="00AE63E8" w:rsidP="00A1600D">
            <w:pPr>
              <w:pStyle w:val="Default"/>
              <w:jc w:val="both"/>
              <w:rPr>
                <w:iCs/>
                <w:color w:val="auto"/>
              </w:rPr>
            </w:pPr>
            <w:r w:rsidRPr="00AE63E8">
              <w:rPr>
                <w:iCs/>
                <w:color w:val="auto"/>
              </w:rPr>
              <w:t xml:space="preserve"> </w:t>
            </w:r>
            <w:r w:rsidR="006766D9">
              <w:rPr>
                <w:iCs/>
                <w:color w:val="auto"/>
              </w:rPr>
              <w:t>8 000 000,00</w:t>
            </w:r>
            <w:r w:rsidR="002314F6" w:rsidRPr="002314F6">
              <w:rPr>
                <w:iCs/>
                <w:color w:val="auto"/>
              </w:rPr>
              <w:t xml:space="preserve"> </w:t>
            </w:r>
            <w:r w:rsidR="00A1600D" w:rsidRPr="00B73AAF">
              <w:rPr>
                <w:iCs/>
                <w:color w:val="auto"/>
              </w:rPr>
              <w:t>(</w:t>
            </w:r>
            <w:r w:rsidR="006766D9">
              <w:rPr>
                <w:iCs/>
                <w:color w:val="auto"/>
              </w:rPr>
              <w:t xml:space="preserve">Восемь </w:t>
            </w:r>
            <w:r w:rsidR="00DF2D71">
              <w:rPr>
                <w:iCs/>
                <w:color w:val="auto"/>
              </w:rPr>
              <w:t>миллион</w:t>
            </w:r>
            <w:r w:rsidR="006766D9">
              <w:rPr>
                <w:iCs/>
                <w:color w:val="auto"/>
              </w:rPr>
              <w:t>ов</w:t>
            </w:r>
            <w:r w:rsidR="00A1600D" w:rsidRPr="00B73AAF">
              <w:rPr>
                <w:iCs/>
                <w:color w:val="auto"/>
              </w:rPr>
              <w:t xml:space="preserve">) рублей </w:t>
            </w:r>
            <w:r w:rsidR="006766D9">
              <w:rPr>
                <w:iCs/>
                <w:color w:val="auto"/>
              </w:rPr>
              <w:t>00</w:t>
            </w:r>
            <w:r w:rsidR="00A1600D" w:rsidRPr="00B73AAF">
              <w:rPr>
                <w:iCs/>
                <w:color w:val="auto"/>
              </w:rPr>
              <w:t xml:space="preserve"> копе</w:t>
            </w:r>
            <w:r w:rsidR="002314F6">
              <w:rPr>
                <w:iCs/>
                <w:color w:val="auto"/>
              </w:rPr>
              <w:t>е</w:t>
            </w:r>
            <w:r w:rsidR="00A1600D" w:rsidRPr="00B73AAF">
              <w:rPr>
                <w:iCs/>
                <w:color w:val="auto"/>
              </w:rPr>
              <w:t xml:space="preserve">к, без учета НДС </w:t>
            </w:r>
          </w:p>
          <w:p w14:paraId="0935942B" w14:textId="77777777" w:rsidR="00A1600D" w:rsidRDefault="00A1600D" w:rsidP="00A1600D">
            <w:pPr>
              <w:pStyle w:val="Default"/>
              <w:jc w:val="both"/>
              <w:rPr>
                <w:iCs/>
                <w:color w:val="auto"/>
                <w:sz w:val="10"/>
                <w:szCs w:val="10"/>
              </w:rPr>
            </w:pPr>
          </w:p>
          <w:p w14:paraId="6781F874" w14:textId="77777777"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752422E7" w14:textId="77777777" w:rsidR="00DF2D71" w:rsidRDefault="00DF2D71" w:rsidP="00A1600D">
            <w:pPr>
              <w:jc w:val="both"/>
              <w:rPr>
                <w:rFonts w:eastAsia="Calibri"/>
                <w:iCs/>
              </w:rPr>
            </w:pPr>
          </w:p>
          <w:p w14:paraId="7F18B708" w14:textId="77777777" w:rsidR="00DF2D71" w:rsidRPr="00B73AAF" w:rsidRDefault="00DF2D71" w:rsidP="00A1600D">
            <w:pPr>
              <w:jc w:val="both"/>
              <w:rPr>
                <w:i/>
                <w:color w:val="FF0000"/>
                <w:sz w:val="10"/>
                <w:szCs w:val="10"/>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7" w:name="_Ref378863846"/>
            <w:bookmarkStart w:id="28" w:name="форма15" w:colFirst="1" w:colLast="1"/>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w:t>
                  </w:r>
                  <w:r w:rsidRPr="004A38A9">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lastRenderedPageBreak/>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w:t>
                  </w:r>
                  <w:r w:rsidRPr="00F40235">
                    <w:rPr>
                      <w:rFonts w:cs="Arial"/>
                      <w:color w:val="000000"/>
                    </w:rPr>
                    <w:lastRenderedPageBreak/>
                    <w:t>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lastRenderedPageBreak/>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231DAA62"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F26D3A">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766D9"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766D9" w:rsidRPr="00B73AAF" w:rsidRDefault="006766D9" w:rsidP="006766D9">
            <w:pPr>
              <w:pStyle w:val="a4"/>
              <w:numPr>
                <w:ilvl w:val="0"/>
                <w:numId w:val="9"/>
              </w:numPr>
              <w:tabs>
                <w:tab w:val="left" w:pos="0"/>
              </w:tabs>
              <w:ind w:left="0" w:firstLine="0"/>
            </w:pPr>
            <w:bookmarkStart w:id="29" w:name="_Ref378109129"/>
            <w:bookmarkEnd w:id="28"/>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6766D9" w:rsidRPr="00B73AAF" w:rsidRDefault="006766D9" w:rsidP="006766D9">
            <w:bookmarkStart w:id="30" w:name="форма16"/>
            <w:bookmarkEnd w:id="29"/>
            <w:r w:rsidRPr="00B73AAF">
              <w:t>Порядок оценки и сопоставления Заявок, критерии оценки и сопоставления Заявок, величины значимости этих критериев</w:t>
            </w:r>
            <w:bookmarkEnd w:id="30"/>
          </w:p>
        </w:tc>
        <w:tc>
          <w:tcPr>
            <w:tcW w:w="7796" w:type="dxa"/>
            <w:tcBorders>
              <w:top w:val="single" w:sz="4" w:space="0" w:color="auto"/>
              <w:left w:val="single" w:sz="4" w:space="0" w:color="auto"/>
              <w:bottom w:val="single" w:sz="4" w:space="0" w:color="auto"/>
              <w:right w:val="single" w:sz="4" w:space="0" w:color="auto"/>
            </w:tcBorders>
          </w:tcPr>
          <w:p w14:paraId="68D4B1DE" w14:textId="252EB80D" w:rsidR="006766D9" w:rsidRDefault="006766D9" w:rsidP="006766D9">
            <w:pPr>
              <w:pStyle w:val="rvps9"/>
              <w:ind w:firstLine="459"/>
            </w:pPr>
            <w:r>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42B87C32" w14:textId="5C99F701" w:rsidR="006766D9" w:rsidRDefault="006766D9" w:rsidP="006766D9">
            <w:pPr>
              <w:pStyle w:val="rvps9"/>
              <w:ind w:firstLine="459"/>
            </w:pPr>
            <w: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3A816F3E" w14:textId="76C33643" w:rsidR="006766D9" w:rsidRDefault="006766D9" w:rsidP="006766D9">
            <w:pPr>
              <w:pStyle w:val="rvps9"/>
              <w:ind w:firstLine="459"/>
            </w:pPr>
            <w:r>
              <w:t xml:space="preserve">При его использовании, если иное не следует из Извещения, цена единицы товара (работы, услуги) и предельная общая цена </w:t>
            </w:r>
            <w:r w:rsidR="00117A3F">
              <w:t>Договора определяется</w:t>
            </w:r>
            <w:r>
              <w:t xml:space="preserve"> путём произведения цены единицы товара (работы, услуги), указанной в Извещении, на коэффициент снижения, предложенный участником.</w:t>
            </w:r>
          </w:p>
          <w:p w14:paraId="129578A4" w14:textId="77777777" w:rsidR="006766D9" w:rsidRDefault="006766D9" w:rsidP="006766D9">
            <w:pPr>
              <w:ind w:firstLine="459"/>
              <w:jc w:val="both"/>
            </w:pPr>
            <w: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B41DA43" w14:textId="2B91FDE6" w:rsidR="006766D9" w:rsidRDefault="006766D9" w:rsidP="006766D9">
            <w:pPr>
              <w:ind w:firstLine="459"/>
              <w:jc w:val="both"/>
            </w:pPr>
            <w:r>
              <w:t xml:space="preserve">Перечень товаров (работ, услуг) с единичными расценками приводится в </w:t>
            </w:r>
            <w:hyperlink r:id="rId24" w:anchor="_РАЗДЕЛ_IV._Техническое" w:history="1">
              <w:r w:rsidR="00117A3F" w:rsidRPr="00117A3F">
                <w:rPr>
                  <w:color w:val="0000FF"/>
                  <w:u w:val="single"/>
                </w:rPr>
                <w:t>разделе IV «Техническое задание»</w:t>
              </w:r>
            </w:hyperlink>
            <w:r>
              <w:t xml:space="preserve"> настоящего Извещения.</w:t>
            </w:r>
          </w:p>
          <w:p w14:paraId="785EF608" w14:textId="77777777" w:rsidR="006766D9" w:rsidRDefault="006766D9" w:rsidP="006766D9">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E118BDC" w14:textId="77777777" w:rsidR="006766D9" w:rsidRDefault="006766D9" w:rsidP="006766D9">
            <w:pPr>
              <w:ind w:firstLine="459"/>
              <w:jc w:val="both"/>
            </w:pPr>
            <w:r>
              <w:t>Данный расчет применяется с учетом п. 4 настоящего Извещения.</w:t>
            </w:r>
          </w:p>
          <w:p w14:paraId="4150A972" w14:textId="322F79F9" w:rsidR="006766D9" w:rsidRPr="00B73AAF" w:rsidRDefault="006766D9" w:rsidP="006766D9">
            <w:pPr>
              <w:ind w:firstLine="484"/>
              <w:jc w:val="both"/>
            </w:pPr>
            <w: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Pr>
                  <w:rStyle w:val="a3"/>
                </w:rPr>
                <w:t>Единый реестр российской радиоэлектронной продукции</w:t>
              </w:r>
            </w:hyperlink>
            <w:r>
              <w:t xml:space="preserve"> сформированный в соответствии с требованиями Постановления </w:t>
            </w:r>
            <w:r>
              <w:lastRenderedPageBreak/>
              <w:t>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766D9"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766D9" w:rsidRPr="00B73AAF" w:rsidRDefault="006766D9" w:rsidP="006766D9">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766D9" w:rsidRPr="00B73AAF" w:rsidRDefault="006766D9" w:rsidP="006766D9">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766D9" w:rsidRPr="00B73AAF" w:rsidRDefault="006766D9" w:rsidP="006766D9">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6766D9" w:rsidRPr="00B73AAF" w:rsidRDefault="006766D9" w:rsidP="006766D9">
            <w:pPr>
              <w:pStyle w:val="Default"/>
              <w:jc w:val="both"/>
            </w:pPr>
          </w:p>
        </w:tc>
      </w:tr>
      <w:tr w:rsidR="006766D9"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766D9" w:rsidRPr="00B73AAF" w:rsidRDefault="006766D9" w:rsidP="006766D9">
            <w:pPr>
              <w:pStyle w:val="a4"/>
              <w:numPr>
                <w:ilvl w:val="0"/>
                <w:numId w:val="9"/>
              </w:numPr>
              <w:ind w:left="0" w:firstLine="0"/>
            </w:pPr>
            <w:bookmarkStart w:id="31"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766D9" w:rsidRPr="00B73AAF" w:rsidRDefault="006766D9" w:rsidP="006766D9">
            <w:bookmarkStart w:id="32" w:name="форма18"/>
            <w:bookmarkEnd w:id="31"/>
            <w:r w:rsidRPr="00B73AAF">
              <w:t>Размер обеспечения Заявки,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6766D9" w:rsidRPr="00B4713D" w:rsidRDefault="006766D9" w:rsidP="006766D9">
            <w:pPr>
              <w:jc w:val="both"/>
            </w:pPr>
            <w:r w:rsidRPr="00B4713D">
              <w:t xml:space="preserve">Не требуется </w:t>
            </w:r>
          </w:p>
          <w:p w14:paraId="67252265" w14:textId="77777777" w:rsidR="006766D9" w:rsidRPr="00B4713D" w:rsidRDefault="006766D9" w:rsidP="006766D9">
            <w:pPr>
              <w:ind w:left="317"/>
              <w:jc w:val="both"/>
            </w:pPr>
          </w:p>
        </w:tc>
      </w:tr>
      <w:tr w:rsidR="006766D9"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766D9" w:rsidRPr="00B73AAF" w:rsidRDefault="006766D9" w:rsidP="006766D9">
            <w:pPr>
              <w:pStyle w:val="a4"/>
              <w:numPr>
                <w:ilvl w:val="0"/>
                <w:numId w:val="9"/>
              </w:numPr>
              <w:ind w:left="0" w:firstLine="0"/>
            </w:pPr>
            <w:bookmarkStart w:id="33"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766D9" w:rsidRPr="00B73AAF" w:rsidRDefault="006766D9" w:rsidP="006766D9">
            <w:bookmarkStart w:id="34" w:name="форма19"/>
            <w:bookmarkEnd w:id="33"/>
            <w:r w:rsidRPr="00B73AAF">
              <w:t xml:space="preserve">Обеспечение исполнения </w:t>
            </w:r>
            <w:r>
              <w:t>договора</w:t>
            </w:r>
            <w:r w:rsidRPr="00B73AAF">
              <w:t>, размер,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6766D9" w:rsidRPr="00B4713D" w:rsidRDefault="006766D9" w:rsidP="006766D9">
            <w:pPr>
              <w:jc w:val="both"/>
            </w:pPr>
            <w:r w:rsidRPr="00B4713D">
              <w:t xml:space="preserve">Не требуется </w:t>
            </w:r>
          </w:p>
          <w:p w14:paraId="7BA706F1" w14:textId="77777777" w:rsidR="006766D9" w:rsidRPr="00B4713D" w:rsidRDefault="006766D9" w:rsidP="006766D9">
            <w:pPr>
              <w:jc w:val="both"/>
            </w:pPr>
          </w:p>
        </w:tc>
      </w:tr>
      <w:tr w:rsidR="006766D9"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766D9" w:rsidRPr="00B73AAF" w:rsidRDefault="006766D9" w:rsidP="006766D9">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766D9" w:rsidRPr="00B73AAF" w:rsidRDefault="006766D9" w:rsidP="006766D9">
            <w:pPr>
              <w:pStyle w:val="12"/>
            </w:pPr>
            <w:r w:rsidRPr="00B73AAF">
              <w:t>Русский</w:t>
            </w:r>
          </w:p>
        </w:tc>
      </w:tr>
      <w:tr w:rsidR="006766D9"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766D9" w:rsidRPr="00B73AAF" w:rsidRDefault="006766D9" w:rsidP="006766D9">
            <w:pPr>
              <w:pStyle w:val="rvps1"/>
              <w:numPr>
                <w:ilvl w:val="0"/>
                <w:numId w:val="9"/>
              </w:numPr>
              <w:ind w:left="0" w:firstLine="0"/>
              <w:jc w:val="left"/>
            </w:pPr>
            <w:bookmarkStart w:id="35" w:name="_Ref378865603"/>
          </w:p>
        </w:tc>
        <w:bookmarkEnd w:id="35"/>
        <w:tc>
          <w:tcPr>
            <w:tcW w:w="2268" w:type="dxa"/>
            <w:tcBorders>
              <w:top w:val="single" w:sz="4" w:space="0" w:color="auto"/>
              <w:left w:val="single" w:sz="4" w:space="0" w:color="auto"/>
              <w:bottom w:val="single" w:sz="4" w:space="0" w:color="auto"/>
              <w:right w:val="single" w:sz="4" w:space="0" w:color="auto"/>
            </w:tcBorders>
          </w:tcPr>
          <w:p w14:paraId="7257D608" w14:textId="77777777" w:rsidR="006766D9" w:rsidRPr="00B73AAF" w:rsidRDefault="006766D9" w:rsidP="006766D9">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766D9" w:rsidRPr="00B73AAF" w:rsidRDefault="006766D9" w:rsidP="006766D9">
            <w:pPr>
              <w:ind w:firstLine="317"/>
              <w:jc w:val="both"/>
            </w:pPr>
            <w:r w:rsidRPr="00B73AAF">
              <w:t>Российский рубль</w:t>
            </w:r>
          </w:p>
        </w:tc>
      </w:tr>
      <w:tr w:rsidR="006766D9"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766D9" w:rsidRPr="00B73AAF" w:rsidRDefault="006766D9" w:rsidP="006766D9">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766D9" w:rsidRPr="00282845" w:rsidRDefault="006766D9" w:rsidP="006766D9">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766D9" w:rsidRPr="00282845" w:rsidRDefault="006766D9" w:rsidP="006766D9">
            <w:pPr>
              <w:pStyle w:val="Default"/>
              <w:jc w:val="both"/>
            </w:pPr>
            <w:r w:rsidRPr="00282845">
              <w:t>Переторжка может проводиться в режиме реального времени или в заочной форме.</w:t>
            </w:r>
          </w:p>
          <w:p w14:paraId="17EFEC20" w14:textId="77777777" w:rsidR="006766D9" w:rsidRDefault="006766D9" w:rsidP="006766D9">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766D9" w:rsidRDefault="006766D9" w:rsidP="006766D9">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766D9" w:rsidRDefault="006766D9" w:rsidP="006766D9">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766D9" w:rsidRDefault="006766D9" w:rsidP="006766D9">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766D9" w:rsidRDefault="006766D9" w:rsidP="006766D9">
            <w:pPr>
              <w:pStyle w:val="Default"/>
              <w:jc w:val="both"/>
            </w:pPr>
            <w:r w:rsidRPr="00B63433">
              <w:lastRenderedPageBreak/>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766D9" w:rsidRPr="00B73AAF" w:rsidRDefault="006766D9" w:rsidP="006766D9">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766D9"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766D9" w:rsidRPr="00B73AAF" w:rsidRDefault="006766D9" w:rsidP="006766D9">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766D9" w:rsidRPr="00B73AAF" w:rsidRDefault="006766D9" w:rsidP="006766D9">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766D9" w:rsidRPr="00B73AAF" w:rsidRDefault="006766D9" w:rsidP="006766D9">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766D9" w:rsidRPr="00B73AAF" w:rsidRDefault="006766D9" w:rsidP="006766D9">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766D9" w:rsidRPr="00B73AAF" w:rsidRDefault="006766D9" w:rsidP="006766D9">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766D9" w:rsidRPr="00B73AAF" w:rsidRDefault="006766D9" w:rsidP="006766D9">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6" w:name="_2.3._Требования_к"/>
      <w:bookmarkStart w:id="37" w:name="_2.2._Требования_к"/>
      <w:bookmarkStart w:id="38" w:name="_Toc517185514"/>
      <w:bookmarkStart w:id="39" w:name="_Toc517872184"/>
      <w:bookmarkStart w:id="40" w:name="_Toc528234615"/>
      <w:bookmarkEnd w:id="36"/>
      <w:bookmarkEnd w:id="37"/>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8"/>
      <w:bookmarkEnd w:id="39"/>
      <w:bookmarkEnd w:id="40"/>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1"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2" w:name="форма26"/>
            <w:bookmarkEnd w:id="41"/>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2"/>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3" w:name="_Toc313349949"/>
            <w:bookmarkStart w:id="44" w:name="_Toc313350145"/>
            <w:bookmarkStart w:id="45" w:name="_Ref166246797"/>
            <w:r w:rsidRPr="00B73AAF">
              <w:t xml:space="preserve">Для участия в закупке </w:t>
            </w:r>
            <w:r>
              <w:t>Участник</w:t>
            </w:r>
            <w:r w:rsidRPr="00B73AAF">
              <w:t xml:space="preserve"> подает Заявку на участие в закупке</w:t>
            </w:r>
            <w:bookmarkStart w:id="46" w:name="_Toc313349950"/>
            <w:bookmarkStart w:id="47" w:name="_Toc313350146"/>
            <w:bookmarkEnd w:id="43"/>
            <w:bookmarkEnd w:id="44"/>
            <w:r w:rsidRPr="00B73AAF">
              <w:t xml:space="preserve"> </w:t>
            </w:r>
            <w:bookmarkEnd w:id="46"/>
            <w:bookmarkEnd w:id="47"/>
            <w:r w:rsidRPr="00B73AAF">
              <w:t xml:space="preserve">в соответствии с формами документов, установленными </w:t>
            </w:r>
            <w:bookmarkStart w:id="48" w:name="_Toc313349951"/>
            <w:bookmarkStart w:id="49"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8"/>
            <w:bookmarkEnd w:id="49"/>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0" w:name="_Toc313349952"/>
            <w:bookmarkStart w:id="51" w:name="_Toc313350148"/>
            <w:bookmarkStart w:id="52" w:name="_Ref320180868"/>
            <w:bookmarkEnd w:id="45"/>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0"/>
            <w:bookmarkEnd w:id="51"/>
            <w:bookmarkEnd w:id="52"/>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3" w:name="_Toc313349953"/>
            <w:bookmarkStart w:id="54"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3"/>
            <w:bookmarkEnd w:id="54"/>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55270AE6"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F26D3A">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F26D3A">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E97729"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5"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6" w:name="форма27"/>
            <w:bookmarkEnd w:id="55"/>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6"/>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09C809EC"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F26D3A">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F26D3A">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3323D783"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F26D3A">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8"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8"/>
          <w:p w14:paraId="013334D0" w14:textId="4D5E5364"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F26D3A">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68249BB9"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F26D3A">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F26D3A">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6"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59" w:name="_2.4._Критерии_и"/>
      <w:bookmarkEnd w:id="59"/>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0" w:name="_2.3._Условия_заключения"/>
      <w:bookmarkStart w:id="61" w:name="_Toc517185515"/>
      <w:bookmarkStart w:id="62" w:name="_Toc517872185"/>
      <w:bookmarkStart w:id="63" w:name="_Toc528234616"/>
      <w:bookmarkEnd w:id="60"/>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1"/>
      <w:bookmarkEnd w:id="62"/>
      <w:bookmarkEnd w:id="63"/>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7"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3E9A3349" w:rsidR="00DD1C24" w:rsidRPr="00E85C4F" w:rsidRDefault="00DD1C24" w:rsidP="00DD1C24">
            <w:pPr>
              <w:keepNext/>
              <w:ind w:left="33" w:firstLine="426"/>
              <w:contextualSpacing/>
              <w:jc w:val="both"/>
            </w:pPr>
            <w:r w:rsidRPr="00E85C4F">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w:t>
            </w:r>
            <w:r>
              <w:t>, ра</w:t>
            </w:r>
            <w:r w:rsidRPr="00E85C4F">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13A45390" w14:textId="5ED05DAA" w:rsidR="00DD1C24" w:rsidRPr="00E85C4F" w:rsidRDefault="00DD1C24" w:rsidP="00DD1C24">
            <w:pPr>
              <w:keepNext/>
              <w:ind w:left="33" w:firstLine="426"/>
              <w:contextualSpacing/>
              <w:jc w:val="both"/>
            </w:pPr>
            <w:r w:rsidRPr="00E85C4F">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 xml:space="preserve">Форма, сроки и порядок оплаты </w:t>
            </w:r>
            <w:r w:rsidRPr="00B73AAF">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lastRenderedPageBreak/>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4" w:name="_Ref442966298"/>
            <w:bookmarkStart w:id="65"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4"/>
            <w:bookmarkEnd w:id="65"/>
          </w:p>
          <w:p w14:paraId="1E823A17" w14:textId="77777777" w:rsidR="00A1600D" w:rsidRDefault="00A1600D" w:rsidP="00A1600D">
            <w:pPr>
              <w:suppressAutoHyphens/>
              <w:ind w:firstLine="528"/>
              <w:jc w:val="both"/>
            </w:pPr>
            <w:bookmarkStart w:id="66" w:name="_Ref381859812"/>
            <w:r w:rsidRPr="007A1BD8">
              <w:t>если сведения о привлекаемом участником закупки субподрядчике (соисполнителе)</w:t>
            </w:r>
            <w:bookmarkEnd w:id="66"/>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7" w:name="_Toc517185516"/>
      <w:bookmarkStart w:id="68" w:name="_Toc528234617"/>
      <w:bookmarkStart w:id="69"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9"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05CFB785" w14:textId="0CC02197" w:rsidR="00E63244" w:rsidRDefault="00E63244" w:rsidP="00E63244">
      <w:pPr>
        <w:rPr>
          <w:rFonts w:eastAsia="MS Mincho"/>
          <w:lang w:eastAsia="x-none"/>
        </w:rPr>
      </w:pPr>
    </w:p>
    <w:p w14:paraId="41D56124" w14:textId="77777777" w:rsidR="00E63244" w:rsidRP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0" w:name="форма1"/>
      <w:bookmarkEnd w:id="70"/>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7"/>
      <w:bookmarkEnd w:id="68"/>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1" w:name="_Форма_1_ЗАЯВКА"/>
      <w:bookmarkStart w:id="72" w:name="_Toc517185517"/>
      <w:bookmarkStart w:id="73" w:name="_Toc528234618"/>
      <w:bookmarkEnd w:id="71"/>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2"/>
      <w:bookmarkEnd w:id="73"/>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B73AAF">
        <w:t xml:space="preserve">ЗАЯВКА НА УЧАСТИЕ В </w:t>
      </w:r>
      <w:bookmarkEnd w:id="76"/>
      <w:bookmarkEnd w:id="77"/>
      <w:bookmarkEnd w:id="78"/>
      <w:bookmarkEnd w:id="79"/>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0" w:name="_Hlt440565644"/>
      <w:bookmarkEnd w:id="80"/>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7317A67F"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F26D3A">
        <w:t>30</w:t>
      </w:r>
      <w:r>
        <w:fldChar w:fldCharType="end"/>
      </w:r>
      <w:r>
        <w:t xml:space="preserve"> настоящей Документации и требованиями </w:t>
      </w:r>
      <w:hyperlink r:id="rId30"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6329037E"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F26D3A">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3B230186"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F26D3A">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F26D3A">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F26D3A">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69"/>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7" w:name="_Форма_2_АНКЕТА"/>
      <w:bookmarkStart w:id="88" w:name="_Toc517185518"/>
      <w:bookmarkStart w:id="89" w:name="_Toc528234619"/>
      <w:bookmarkEnd w:id="87"/>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8"/>
      <w:bookmarkEnd w:id="89"/>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0" w:name="_Анкета_Претендента_на"/>
      <w:bookmarkStart w:id="91" w:name="_Анкета_Участника_процедуры"/>
      <w:bookmarkStart w:id="92" w:name="_Toc255987077"/>
      <w:bookmarkStart w:id="93" w:name="_Toc305665990"/>
      <w:bookmarkEnd w:id="90"/>
      <w:bookmarkEnd w:id="91"/>
      <w:r w:rsidRPr="00B73AAF">
        <w:t xml:space="preserve">АНКЕТА </w:t>
      </w:r>
      <w:r>
        <w:t>УЧАСТНИК</w:t>
      </w:r>
      <w:r w:rsidRPr="00B73AAF">
        <w:t xml:space="preserve">А </w:t>
      </w:r>
      <w:bookmarkEnd w:id="92"/>
      <w:bookmarkEnd w:id="93"/>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4"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4"/>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5" w:name="_Форма_3_ТЕХНИКО-КОММЕРЧЕСКОЕ"/>
      <w:bookmarkStart w:id="96" w:name="_Toc517185519"/>
      <w:bookmarkStart w:id="97" w:name="_Toc528234620"/>
      <w:bookmarkStart w:id="98" w:name="форма3"/>
      <w:bookmarkEnd w:id="95"/>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6"/>
      <w:bookmarkEnd w:id="97"/>
    </w:p>
    <w:bookmarkEnd w:id="98"/>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99" w:name="_Форма_4_РЕКОМЕНДУЕМАЯ"/>
      <w:bookmarkStart w:id="100" w:name="_Toc517185520"/>
      <w:bookmarkStart w:id="101" w:name="_Toc528234621"/>
      <w:bookmarkStart w:id="102" w:name="_Ref313304436"/>
      <w:bookmarkStart w:id="103" w:name="_Toc314507388"/>
      <w:bookmarkStart w:id="104" w:name="_Toc322209429"/>
      <w:bookmarkEnd w:id="99"/>
    </w:p>
    <w:p w14:paraId="3695A116" w14:textId="77777777" w:rsidR="00B65A30" w:rsidRPr="00BE4310" w:rsidRDefault="00B65A30" w:rsidP="00B65A30">
      <w:pPr>
        <w:jc w:val="center"/>
      </w:pPr>
      <w:bookmarkStart w:id="105" w:name="_Техническое_предложение_(Форма"/>
      <w:bookmarkStart w:id="106" w:name="_Toc235439567"/>
      <w:bookmarkStart w:id="107" w:name="_Toc305665991"/>
      <w:bookmarkEnd w:id="105"/>
      <w:r w:rsidRPr="00BE4310">
        <w:t>ТЕХНИКО-КОММЕРЧЕСКОЕ ПРЕДЛОЖЕНИЕ</w:t>
      </w:r>
      <w:bookmarkEnd w:id="106"/>
      <w:bookmarkEnd w:id="107"/>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65A30" w:rsidRPr="00A60D73" w14:paraId="70F7C645" w14:textId="77777777" w:rsidTr="008C010B">
        <w:tc>
          <w:tcPr>
            <w:tcW w:w="4248"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8C010B">
        <w:tc>
          <w:tcPr>
            <w:tcW w:w="4248" w:type="dxa"/>
            <w:shd w:val="clear" w:color="auto" w:fill="auto"/>
          </w:tcPr>
          <w:p w14:paraId="7DB3A1FF" w14:textId="77777777" w:rsidR="00814138" w:rsidRDefault="00814138" w:rsidP="008C010B">
            <w:pPr>
              <w:ind w:left="720"/>
            </w:pPr>
          </w:p>
          <w:p w14:paraId="75BA4073" w14:textId="44654FCF" w:rsidR="00B65A30" w:rsidRPr="008C010B" w:rsidRDefault="008C010B" w:rsidP="008C010B">
            <w:pPr>
              <w:ind w:left="720"/>
              <w:rPr>
                <w:rFonts w:eastAsia="Calibri"/>
                <w:color w:val="000000"/>
              </w:rPr>
            </w:pPr>
            <w:r w:rsidRPr="00DF1390">
              <w:t>Коэффициент снижения цены*</w:t>
            </w:r>
          </w:p>
          <w:p w14:paraId="6C7E3E73" w14:textId="026B9EDD" w:rsidR="008C010B" w:rsidRPr="00A60D73" w:rsidRDefault="008C010B" w:rsidP="008C010B">
            <w:pPr>
              <w:ind w:left="720"/>
              <w:rPr>
                <w:rFonts w:eastAsia="Calibri"/>
                <w:color w:val="000000"/>
              </w:rPr>
            </w:pPr>
          </w:p>
        </w:tc>
        <w:tc>
          <w:tcPr>
            <w:tcW w:w="4707" w:type="dxa"/>
            <w:shd w:val="clear" w:color="auto" w:fill="auto"/>
          </w:tcPr>
          <w:p w14:paraId="12903D14" w14:textId="41633BE8" w:rsidR="00B65A30" w:rsidRPr="00A60D73" w:rsidRDefault="00B65A30" w:rsidP="00A07053">
            <w:pPr>
              <w:rPr>
                <w:rFonts w:eastAsia="Calibri"/>
                <w:color w:val="000000"/>
              </w:rPr>
            </w:pPr>
          </w:p>
        </w:tc>
      </w:tr>
    </w:tbl>
    <w:p w14:paraId="57837A57" w14:textId="77777777" w:rsidR="00B65A30" w:rsidRPr="00A60D73" w:rsidRDefault="00B65A30" w:rsidP="00B65A30">
      <w:pPr>
        <w:jc w:val="center"/>
      </w:pPr>
    </w:p>
    <w:p w14:paraId="69F94999" w14:textId="77777777" w:rsidR="00B65A30" w:rsidRPr="00A60D73" w:rsidRDefault="00B65A30"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2212"/>
        <w:gridCol w:w="2861"/>
        <w:gridCol w:w="1292"/>
        <w:gridCol w:w="1259"/>
        <w:gridCol w:w="1822"/>
      </w:tblGrid>
      <w:tr w:rsidR="004F78C2" w:rsidRPr="00313F8B" w14:paraId="20B31CD7" w14:textId="77777777" w:rsidTr="004F78C2">
        <w:tc>
          <w:tcPr>
            <w:tcW w:w="750" w:type="dxa"/>
          </w:tcPr>
          <w:p w14:paraId="181E1136" w14:textId="77777777" w:rsidR="004F78C2" w:rsidRPr="00313F8B" w:rsidRDefault="004F78C2" w:rsidP="00313F8B">
            <w:pPr>
              <w:rPr>
                <w:rFonts w:cs="Arial"/>
                <w:color w:val="000000"/>
              </w:rPr>
            </w:pPr>
            <w:r w:rsidRPr="00313F8B">
              <w:rPr>
                <w:rFonts w:cs="Arial"/>
                <w:color w:val="000000"/>
              </w:rPr>
              <w:t>№ п/п</w:t>
            </w:r>
          </w:p>
        </w:tc>
        <w:tc>
          <w:tcPr>
            <w:tcW w:w="2212" w:type="dxa"/>
            <w:shd w:val="clear" w:color="auto" w:fill="auto"/>
          </w:tcPr>
          <w:p w14:paraId="5486FAA4" w14:textId="77777777" w:rsidR="004F78C2" w:rsidRPr="00313F8B" w:rsidRDefault="004F78C2" w:rsidP="00313F8B">
            <w:pPr>
              <w:rPr>
                <w:rFonts w:cs="Arial"/>
                <w:color w:val="000000"/>
              </w:rPr>
            </w:pPr>
            <w:r w:rsidRPr="00313F8B">
              <w:rPr>
                <w:rFonts w:cs="Arial"/>
                <w:color w:val="000000"/>
              </w:rPr>
              <w:t>Наименование товара</w:t>
            </w:r>
          </w:p>
        </w:tc>
        <w:tc>
          <w:tcPr>
            <w:tcW w:w="2861" w:type="dxa"/>
            <w:shd w:val="clear" w:color="auto" w:fill="auto"/>
          </w:tcPr>
          <w:p w14:paraId="594A3DFE" w14:textId="77777777" w:rsidR="004F78C2" w:rsidRPr="00313F8B" w:rsidRDefault="004F78C2" w:rsidP="00313F8B">
            <w:pPr>
              <w:jc w:val="center"/>
              <w:rPr>
                <w:rFonts w:cs="Arial"/>
                <w:color w:val="000000"/>
              </w:rPr>
            </w:pPr>
            <w:r w:rsidRPr="00313F8B">
              <w:rPr>
                <w:rFonts w:cs="Arial"/>
                <w:color w:val="000000"/>
              </w:rPr>
              <w:t>Описание</w:t>
            </w:r>
          </w:p>
        </w:tc>
        <w:tc>
          <w:tcPr>
            <w:tcW w:w="1292" w:type="dxa"/>
          </w:tcPr>
          <w:p w14:paraId="10392001" w14:textId="77777777" w:rsidR="004F78C2" w:rsidRPr="00313F8B" w:rsidRDefault="004F78C2" w:rsidP="00313F8B">
            <w:pPr>
              <w:rPr>
                <w:rFonts w:cs="Arial"/>
                <w:color w:val="000000"/>
              </w:rPr>
            </w:pPr>
            <w:r w:rsidRPr="00313F8B">
              <w:rPr>
                <w:rFonts w:cs="Arial"/>
                <w:color w:val="000000"/>
              </w:rPr>
              <w:t>Единица измерения</w:t>
            </w:r>
          </w:p>
        </w:tc>
        <w:tc>
          <w:tcPr>
            <w:tcW w:w="1259" w:type="dxa"/>
          </w:tcPr>
          <w:p w14:paraId="02F0937F" w14:textId="003A7EC0" w:rsidR="004F78C2" w:rsidRPr="00313F8B" w:rsidRDefault="004F78C2" w:rsidP="00313F8B">
            <w:pPr>
              <w:rPr>
                <w:rFonts w:cs="Arial"/>
                <w:color w:val="000000"/>
              </w:rPr>
            </w:pPr>
            <w:r w:rsidRPr="004F78C2">
              <w:rPr>
                <w:rFonts w:cs="Arial"/>
                <w:color w:val="000000"/>
              </w:rPr>
              <w:t xml:space="preserve">Срок гарантии                 </w:t>
            </w:r>
            <w:proofErr w:type="gramStart"/>
            <w:r w:rsidRPr="004F78C2">
              <w:rPr>
                <w:rFonts w:cs="Arial"/>
                <w:color w:val="000000"/>
              </w:rPr>
              <w:t xml:space="preserve">   (</w:t>
            </w:r>
            <w:proofErr w:type="gramEnd"/>
            <w:r w:rsidRPr="004F78C2">
              <w:rPr>
                <w:rFonts w:cs="Arial"/>
                <w:color w:val="000000"/>
              </w:rPr>
              <w:t>не менее)</w:t>
            </w:r>
          </w:p>
        </w:tc>
        <w:tc>
          <w:tcPr>
            <w:tcW w:w="1822" w:type="dxa"/>
          </w:tcPr>
          <w:p w14:paraId="7A8D7AF6" w14:textId="2D647BDD" w:rsidR="004F78C2" w:rsidRPr="00313F8B" w:rsidRDefault="004F78C2" w:rsidP="00313F8B">
            <w:pPr>
              <w:rPr>
                <w:rFonts w:cs="Arial"/>
                <w:color w:val="000000"/>
              </w:rPr>
            </w:pPr>
            <w:r w:rsidRPr="00313F8B">
              <w:rPr>
                <w:rFonts w:cs="Arial"/>
                <w:color w:val="000000"/>
              </w:rPr>
              <w:t>Наименование страны происхождения поставляемых товаров</w:t>
            </w:r>
          </w:p>
        </w:tc>
      </w:tr>
      <w:tr w:rsidR="004F78C2" w:rsidRPr="00313F8B" w14:paraId="073C53B1" w14:textId="77777777" w:rsidTr="004F78C2">
        <w:tc>
          <w:tcPr>
            <w:tcW w:w="750" w:type="dxa"/>
          </w:tcPr>
          <w:p w14:paraId="1266261F" w14:textId="77777777" w:rsidR="004F78C2" w:rsidRPr="00313F8B" w:rsidRDefault="004F78C2" w:rsidP="00313F8B">
            <w:pPr>
              <w:rPr>
                <w:rFonts w:cs="Arial"/>
                <w:color w:val="000000"/>
              </w:rPr>
            </w:pPr>
            <w:r w:rsidRPr="00313F8B">
              <w:rPr>
                <w:rFonts w:cs="Arial"/>
                <w:color w:val="000000"/>
              </w:rPr>
              <w:t>1 и т.д.</w:t>
            </w:r>
          </w:p>
        </w:tc>
        <w:tc>
          <w:tcPr>
            <w:tcW w:w="2212" w:type="dxa"/>
            <w:shd w:val="clear" w:color="auto" w:fill="auto"/>
          </w:tcPr>
          <w:p w14:paraId="73D127B5" w14:textId="77777777" w:rsidR="004F78C2" w:rsidRPr="00313F8B" w:rsidRDefault="004F78C2" w:rsidP="00313F8B">
            <w:pPr>
              <w:rPr>
                <w:rFonts w:cs="Arial"/>
                <w:color w:val="000000"/>
              </w:rPr>
            </w:pPr>
          </w:p>
        </w:tc>
        <w:tc>
          <w:tcPr>
            <w:tcW w:w="2861" w:type="dxa"/>
            <w:shd w:val="clear" w:color="auto" w:fill="auto"/>
          </w:tcPr>
          <w:p w14:paraId="39ED50A7" w14:textId="77777777" w:rsidR="004F78C2" w:rsidRPr="00313F8B" w:rsidRDefault="004F78C2" w:rsidP="00313F8B">
            <w:pPr>
              <w:rPr>
                <w:rFonts w:cs="Arial"/>
                <w:color w:val="000000"/>
              </w:rPr>
            </w:pPr>
          </w:p>
        </w:tc>
        <w:tc>
          <w:tcPr>
            <w:tcW w:w="1292" w:type="dxa"/>
          </w:tcPr>
          <w:p w14:paraId="603BE0EC" w14:textId="77777777" w:rsidR="004F78C2" w:rsidRPr="00313F8B" w:rsidRDefault="004F78C2" w:rsidP="00313F8B">
            <w:pPr>
              <w:rPr>
                <w:rFonts w:cs="Arial"/>
                <w:color w:val="000000"/>
              </w:rPr>
            </w:pPr>
          </w:p>
        </w:tc>
        <w:tc>
          <w:tcPr>
            <w:tcW w:w="1259" w:type="dxa"/>
          </w:tcPr>
          <w:p w14:paraId="44FA05A6" w14:textId="77777777" w:rsidR="004F78C2" w:rsidRPr="00313F8B" w:rsidRDefault="004F78C2" w:rsidP="00313F8B">
            <w:pPr>
              <w:rPr>
                <w:rFonts w:cs="Arial"/>
                <w:color w:val="000000"/>
              </w:rPr>
            </w:pPr>
          </w:p>
        </w:tc>
        <w:tc>
          <w:tcPr>
            <w:tcW w:w="1822" w:type="dxa"/>
          </w:tcPr>
          <w:p w14:paraId="743097CC" w14:textId="62572A2E" w:rsidR="004F78C2" w:rsidRPr="00313F8B" w:rsidRDefault="004F78C2" w:rsidP="00313F8B">
            <w:pPr>
              <w:rPr>
                <w:rFonts w:cs="Arial"/>
                <w:color w:val="000000"/>
              </w:rPr>
            </w:pPr>
          </w:p>
        </w:tc>
      </w:tr>
    </w:tbl>
    <w:p w14:paraId="085ED4D9" w14:textId="77777777" w:rsidR="00814138" w:rsidRPr="00E85C4F" w:rsidRDefault="00814138" w:rsidP="00814138"/>
    <w:p w14:paraId="516C71C8" w14:textId="77777777"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3756EA1A" w14:textId="77777777" w:rsidR="00814138" w:rsidRPr="00E85C4F" w:rsidRDefault="00814138" w:rsidP="00814138">
      <w:pPr>
        <w:ind w:firstLine="567"/>
        <w:jc w:val="both"/>
        <w:rPr>
          <w:color w:val="808080"/>
        </w:r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0AC0C6E2" w14:textId="1E610EF2" w:rsidR="00090E46" w:rsidRDefault="00090E46" w:rsidP="00B65A30">
      <w:pPr>
        <w:jc w:val="both"/>
        <w:sectPr w:rsidR="00090E46" w:rsidSect="00313F8B">
          <w:pgSz w:w="11907" w:h="16839" w:code="9"/>
          <w:pgMar w:top="851" w:right="567" w:bottom="567" w:left="1134"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8" w:name="форма4"/>
      <w:bookmarkEnd w:id="108"/>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0"/>
      <w:bookmarkEnd w:id="101"/>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2"/>
      <w:bookmarkEnd w:id="103"/>
    </w:p>
    <w:p w14:paraId="3ABFD974" w14:textId="77777777" w:rsidR="00A1600D" w:rsidRPr="00B73AAF" w:rsidRDefault="00A1600D" w:rsidP="00A1600D">
      <w:pPr>
        <w:jc w:val="center"/>
      </w:pPr>
      <w:r w:rsidRPr="00B73AAF">
        <w:t>О ЗАКУПКЕ</w:t>
      </w:r>
      <w:bookmarkEnd w:id="104"/>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528234622"/>
      <w:bookmarkStart w:id="117" w:name="форма6"/>
      <w:bookmarkEnd w:id="109"/>
      <w:bookmarkEnd w:id="110"/>
      <w:bookmarkEnd w:id="111"/>
      <w:r w:rsidRPr="00B73AAF">
        <w:rPr>
          <w:rFonts w:ascii="Times New Roman" w:eastAsia="MS Mincho" w:hAnsi="Times New Roman"/>
          <w:color w:val="548DD4"/>
          <w:kern w:val="32"/>
          <w:szCs w:val="24"/>
          <w:lang w:val="x-none" w:eastAsia="x-none"/>
        </w:rPr>
        <w:lastRenderedPageBreak/>
        <w:t xml:space="preserve">Форма </w:t>
      </w:r>
      <w:bookmarkEnd w:id="112"/>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6"/>
    </w:p>
    <w:bookmarkEnd w:id="117"/>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bookmarkStart w:id="118" w:name="_GoBack"/>
            <w:bookmarkEnd w:id="118"/>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13B47A27"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F26D3A">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3AAF">
          <w:rPr>
            <w:bCs/>
            <w:color w:val="808080"/>
          </w:rPr>
          <w:t>пунктах 7</w:t>
        </w:r>
      </w:hyperlink>
      <w:r w:rsidRPr="00B73AAF">
        <w:rPr>
          <w:bCs/>
          <w:color w:val="808080"/>
        </w:rPr>
        <w:t xml:space="preserve"> и </w:t>
      </w:r>
      <w:hyperlink r:id="rId35"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6" w:history="1">
        <w:r w:rsidRPr="00B73AAF">
          <w:rPr>
            <w:bCs/>
            <w:color w:val="808080"/>
          </w:rPr>
          <w:t>Пункты 1</w:t>
        </w:r>
      </w:hyperlink>
      <w:r w:rsidRPr="00B73AAF">
        <w:rPr>
          <w:bCs/>
          <w:color w:val="808080"/>
        </w:rPr>
        <w:t xml:space="preserve"> - </w:t>
      </w:r>
      <w:hyperlink r:id="rId37"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3AAF">
          <w:rPr>
            <w:bCs/>
            <w:color w:val="808080"/>
          </w:rPr>
          <w:t>подпунктах "в"</w:t>
        </w:r>
      </w:hyperlink>
      <w:r w:rsidRPr="00B73AAF">
        <w:rPr>
          <w:bCs/>
          <w:color w:val="808080"/>
        </w:rPr>
        <w:t xml:space="preserve"> - </w:t>
      </w:r>
      <w:hyperlink r:id="rId39"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9" w:name="_Форма_7_План"/>
      <w:bookmarkStart w:id="120" w:name="_РАЗДЕЛ_IV._Техническое"/>
      <w:bookmarkStart w:id="121" w:name="_Toc517185522"/>
      <w:bookmarkStart w:id="122" w:name="_Toc528234623"/>
      <w:bookmarkEnd w:id="119"/>
      <w:bookmarkEnd w:id="120"/>
      <w:r w:rsidRPr="00B73AAF">
        <w:rPr>
          <w:rFonts w:ascii="Times New Roman" w:eastAsia="MS Mincho" w:hAnsi="Times New Roman"/>
          <w:color w:val="17365D"/>
          <w:kern w:val="32"/>
          <w:szCs w:val="24"/>
          <w:lang w:val="x-none" w:eastAsia="x-none"/>
        </w:rPr>
        <w:lastRenderedPageBreak/>
        <w:t>РАЗДЕЛ IV. Техническое задание</w:t>
      </w:r>
      <w:bookmarkEnd w:id="121"/>
      <w:bookmarkEnd w:id="122"/>
    </w:p>
    <w:p w14:paraId="7A92C428" w14:textId="6B7C2DF0" w:rsidR="00814138" w:rsidRDefault="00814138" w:rsidP="00814138">
      <w:pPr>
        <w:rPr>
          <w:rFonts w:eastAsia="MS Mincho"/>
          <w:lang w:val="x-none" w:eastAsia="x-none"/>
        </w:rPr>
      </w:pPr>
    </w:p>
    <w:p w14:paraId="5A7ABE8E" w14:textId="77777777" w:rsidR="004F78C2" w:rsidRDefault="00B803DE" w:rsidP="004F78C2">
      <w:pPr>
        <w:rPr>
          <w:rFonts w:eastAsia="MS Mincho"/>
        </w:rPr>
      </w:pPr>
      <w:r>
        <w:rPr>
          <w:rFonts w:eastAsia="MS Mincho"/>
        </w:rPr>
        <w:t xml:space="preserve"> </w:t>
      </w:r>
      <w:r w:rsidR="004F78C2" w:rsidRPr="004F78C2">
        <w:rPr>
          <w:rFonts w:eastAsia="MS Mincho"/>
        </w:rPr>
        <w:t>ТЕХНИЧЕСКОЕ ЗАДАНИЕ №1</w:t>
      </w:r>
      <w:r w:rsidR="004F78C2">
        <w:rPr>
          <w:rFonts w:eastAsia="MS Mincho"/>
        </w:rPr>
        <w:t xml:space="preserve"> </w:t>
      </w:r>
      <w:r w:rsidR="004F78C2" w:rsidRPr="004F78C2">
        <w:rPr>
          <w:rFonts w:eastAsia="MS Mincho"/>
        </w:rPr>
        <w:t xml:space="preserve">на поставку комплекта средств поддержания работоспособности систем оповещения населения (шкаф монтажный тип IP 31) </w:t>
      </w:r>
      <w:r w:rsidR="004F78C2">
        <w:rPr>
          <w:rFonts w:eastAsia="MS Mincho"/>
        </w:rPr>
        <w:t xml:space="preserve">и </w:t>
      </w:r>
    </w:p>
    <w:p w14:paraId="789664C8" w14:textId="77777777" w:rsidR="004F78C2" w:rsidRDefault="004F78C2" w:rsidP="004F78C2">
      <w:pPr>
        <w:rPr>
          <w:rFonts w:eastAsia="MS Mincho"/>
        </w:rPr>
      </w:pPr>
      <w:r w:rsidRPr="004F78C2">
        <w:rPr>
          <w:rFonts w:eastAsia="MS Mincho"/>
        </w:rPr>
        <w:t>ТЕХНИЧЕСКОЕ ЗАДАНИЕ №2</w:t>
      </w:r>
      <w:r>
        <w:rPr>
          <w:rFonts w:eastAsia="MS Mincho"/>
        </w:rPr>
        <w:t xml:space="preserve"> </w:t>
      </w:r>
      <w:r w:rsidRPr="004F78C2">
        <w:rPr>
          <w:rFonts w:eastAsia="MS Mincho"/>
        </w:rPr>
        <w:t>на поставку комплекта средств поддержания работоспособности систем оповещения населения (шкаф монтажный тип IP 54)</w:t>
      </w:r>
      <w:r>
        <w:rPr>
          <w:rFonts w:eastAsia="MS Mincho"/>
        </w:rPr>
        <w:t xml:space="preserve"> </w:t>
      </w:r>
    </w:p>
    <w:p w14:paraId="6FC48D6F" w14:textId="1C6C0F5F" w:rsidR="004F78C2" w:rsidRPr="004F78C2" w:rsidRDefault="004F78C2" w:rsidP="004F78C2">
      <w:pPr>
        <w:rPr>
          <w:rFonts w:eastAsia="MS Mincho"/>
        </w:rPr>
      </w:pPr>
      <w:r>
        <w:rPr>
          <w:rFonts w:eastAsia="MS Mincho"/>
        </w:rPr>
        <w:t xml:space="preserve">представлены в </w:t>
      </w:r>
      <w:r w:rsidRPr="004F78C2">
        <w:rPr>
          <w:rFonts w:eastAsia="MS Mincho"/>
        </w:rPr>
        <w:t>Приложени</w:t>
      </w:r>
      <w:r>
        <w:rPr>
          <w:rFonts w:eastAsia="MS Mincho"/>
        </w:rPr>
        <w:t>и</w:t>
      </w:r>
      <w:r w:rsidRPr="004F78C2">
        <w:rPr>
          <w:rFonts w:eastAsia="MS Mincho"/>
        </w:rPr>
        <w:t xml:space="preserve"> № 3</w:t>
      </w:r>
      <w:r>
        <w:rPr>
          <w:rFonts w:eastAsia="MS Mincho"/>
        </w:rPr>
        <w:t xml:space="preserve"> </w:t>
      </w:r>
      <w:r w:rsidRPr="004F78C2">
        <w:rPr>
          <w:rFonts w:eastAsia="MS Mincho"/>
        </w:rPr>
        <w:t xml:space="preserve">к </w:t>
      </w:r>
      <w:r>
        <w:rPr>
          <w:rFonts w:eastAsia="MS Mincho"/>
        </w:rPr>
        <w:t xml:space="preserve">Проекту </w:t>
      </w:r>
      <w:r w:rsidRPr="004F78C2">
        <w:rPr>
          <w:rFonts w:eastAsia="MS Mincho"/>
        </w:rPr>
        <w:t>договор</w:t>
      </w:r>
      <w:r>
        <w:rPr>
          <w:rFonts w:eastAsia="MS Mincho"/>
        </w:rPr>
        <w:t>а</w:t>
      </w:r>
      <w:r w:rsidRPr="004F78C2">
        <w:rPr>
          <w:rFonts w:eastAsia="MS Mincho"/>
        </w:rPr>
        <w:t xml:space="preserve"> </w:t>
      </w:r>
      <w:r>
        <w:rPr>
          <w:rFonts w:eastAsia="MS Mincho"/>
        </w:rPr>
        <w:t>(</w:t>
      </w:r>
      <w:r w:rsidRPr="004F78C2">
        <w:rPr>
          <w:rFonts w:eastAsia="MS Mincho"/>
        </w:rPr>
        <w:t>РАЗДЕЛ V. Проект договора</w:t>
      </w:r>
      <w:r>
        <w:rPr>
          <w:rFonts w:eastAsia="MS Mincho"/>
        </w:rPr>
        <w:t xml:space="preserve"> настоящего Извещения)</w:t>
      </w:r>
    </w:p>
    <w:p w14:paraId="7F2A0F85" w14:textId="77777777" w:rsidR="004F78C2" w:rsidRPr="004F78C2" w:rsidRDefault="004F78C2" w:rsidP="004F78C2">
      <w:pPr>
        <w:rPr>
          <w:rFonts w:eastAsia="MS Mincho"/>
        </w:rPr>
      </w:pPr>
    </w:p>
    <w:p w14:paraId="7EA53609" w14:textId="77777777" w:rsidR="004F78C2" w:rsidRDefault="004F78C2" w:rsidP="00B65A30">
      <w:pPr>
        <w:rPr>
          <w:rFonts w:eastAsia="MS Mincho"/>
        </w:rPr>
      </w:pPr>
    </w:p>
    <w:p w14:paraId="38A78796" w14:textId="5F1D35C9" w:rsidR="00A1600D" w:rsidRDefault="00B803DE" w:rsidP="00B65A30">
      <w:pPr>
        <w:rPr>
          <w:rFonts w:eastAsia="MS Mincho"/>
        </w:rPr>
      </w:pPr>
      <w:r>
        <w:rPr>
          <w:rFonts w:eastAsia="MS Mincho"/>
        </w:rPr>
        <w:t>Спецификация товара представлена в отдельном файле «ТЗ – Спецификация»</w:t>
      </w:r>
    </w:p>
    <w:p w14:paraId="0E095299" w14:textId="77777777" w:rsidR="00B803DE" w:rsidRDefault="00B803DE" w:rsidP="00B65A30">
      <w:pPr>
        <w:rPr>
          <w:rFonts w:eastAsia="MS Mincho"/>
        </w:rPr>
      </w:pPr>
    </w:p>
    <w:p w14:paraId="16B2678A" w14:textId="77777777" w:rsidR="00B803DE" w:rsidRDefault="00B803DE" w:rsidP="00B65A30">
      <w:pPr>
        <w:rPr>
          <w:rFonts w:eastAsia="MS Mincho"/>
        </w:rPr>
      </w:pPr>
    </w:p>
    <w:p w14:paraId="01A7515E" w14:textId="77777777" w:rsidR="00B803DE" w:rsidRDefault="00B803DE" w:rsidP="00B803DE">
      <w:pPr>
        <w:rPr>
          <w:rFonts w:eastAsia="MS Mincho"/>
        </w:rPr>
      </w:pPr>
    </w:p>
    <w:p w14:paraId="0AE9349B" w14:textId="77777777" w:rsidR="00B803DE" w:rsidRDefault="00B803DE" w:rsidP="00B803DE">
      <w:pPr>
        <w:rPr>
          <w:rFonts w:eastAsia="MS Mincho"/>
        </w:rPr>
      </w:pPr>
    </w:p>
    <w:p w14:paraId="2F93CD4B" w14:textId="77777777" w:rsidR="00B803DE" w:rsidRPr="00B65A30" w:rsidRDefault="00B803DE" w:rsidP="00B803DE">
      <w:pPr>
        <w:rPr>
          <w:rFonts w:eastAsia="MS Mincho"/>
        </w:rPr>
      </w:pPr>
    </w:p>
    <w:p w14:paraId="543770F4" w14:textId="77777777" w:rsidR="00B65A30" w:rsidRPr="00B65A30" w:rsidRDefault="00B65A30" w:rsidP="00B65A30">
      <w:pPr>
        <w:rPr>
          <w:rFonts w:eastAsia="MS Mincho"/>
        </w:rPr>
      </w:pPr>
      <w:bookmarkStart w:id="123" w:name="_РАЗДЕЛ_V._Проект"/>
      <w:bookmarkStart w:id="124" w:name="_Toc517185523"/>
      <w:bookmarkStart w:id="125" w:name="_Toc528234624"/>
      <w:bookmarkEnd w:id="123"/>
    </w:p>
    <w:p w14:paraId="6DF51365" w14:textId="77777777" w:rsidR="00B65A30" w:rsidRPr="00B65A30" w:rsidRDefault="00B65A30" w:rsidP="00B65A30">
      <w:pPr>
        <w:rPr>
          <w:rFonts w:eastAsia="MS Mincho"/>
        </w:rPr>
      </w:pPr>
    </w:p>
    <w:p w14:paraId="6DF60E9D" w14:textId="77777777" w:rsidR="00B65A30" w:rsidRPr="00B65A30" w:rsidRDefault="00B65A30" w:rsidP="00B65A30">
      <w:pPr>
        <w:rPr>
          <w:rFonts w:eastAsia="MS Mincho"/>
        </w:rPr>
      </w:pPr>
    </w:p>
    <w:p w14:paraId="139B7FDE" w14:textId="77777777" w:rsidR="00B65A30" w:rsidRPr="00B65A30" w:rsidRDefault="00B65A30" w:rsidP="00B65A30">
      <w:pPr>
        <w:rPr>
          <w:rFonts w:eastAsia="MS Mincho"/>
        </w:rPr>
      </w:pPr>
    </w:p>
    <w:p w14:paraId="4F85319A" w14:textId="77777777" w:rsidR="00B65A30" w:rsidRPr="00B65A30" w:rsidRDefault="00B65A30" w:rsidP="00B65A30">
      <w:pPr>
        <w:rPr>
          <w:rFonts w:eastAsia="MS Mincho"/>
        </w:rPr>
      </w:pPr>
    </w:p>
    <w:p w14:paraId="43CCC580" w14:textId="77777777" w:rsidR="00B65A30" w:rsidRPr="00B65A30" w:rsidRDefault="00B65A30" w:rsidP="00B65A30">
      <w:pPr>
        <w:rPr>
          <w:rFonts w:eastAsia="MS Mincho"/>
        </w:rPr>
      </w:pPr>
    </w:p>
    <w:p w14:paraId="21C19033" w14:textId="77777777" w:rsidR="00B65A30" w:rsidRPr="00B65A30" w:rsidRDefault="00B65A30" w:rsidP="00B65A30">
      <w:pPr>
        <w:rPr>
          <w:rFonts w:eastAsia="MS Mincho"/>
        </w:rPr>
      </w:pP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77777777" w:rsidR="00B65A30" w:rsidRDefault="00B65A30" w:rsidP="00B65A30">
      <w:pPr>
        <w:rPr>
          <w:rFonts w:eastAsia="MS Mincho"/>
        </w:rPr>
      </w:pPr>
    </w:p>
    <w:p w14:paraId="75B289A9" w14:textId="77777777" w:rsidR="00B65A30" w:rsidRDefault="00B65A30" w:rsidP="00B65A30">
      <w:pPr>
        <w:rPr>
          <w:rFonts w:eastAsia="MS Mincho"/>
        </w:rPr>
      </w:pPr>
    </w:p>
    <w:p w14:paraId="5D57FCCC" w14:textId="77777777" w:rsidR="00B65A30" w:rsidRDefault="00B65A30" w:rsidP="00B65A30">
      <w:pPr>
        <w:rPr>
          <w:rFonts w:eastAsia="MS Mincho"/>
        </w:rPr>
      </w:pPr>
    </w:p>
    <w:p w14:paraId="138A073D" w14:textId="77777777" w:rsidR="00B65A30" w:rsidRDefault="00B65A30" w:rsidP="00B65A30">
      <w:pPr>
        <w:rPr>
          <w:rFonts w:eastAsia="MS Mincho"/>
        </w:rPr>
      </w:pPr>
    </w:p>
    <w:p w14:paraId="31445C91" w14:textId="77777777" w:rsidR="00B65A30" w:rsidRDefault="00B65A30" w:rsidP="00B65A30">
      <w:pPr>
        <w:rPr>
          <w:rFonts w:eastAsia="MS Mincho"/>
        </w:rPr>
      </w:pPr>
    </w:p>
    <w:p w14:paraId="26A0035D" w14:textId="77777777" w:rsidR="00B65A30" w:rsidRDefault="00B65A30" w:rsidP="00B65A30">
      <w:pPr>
        <w:rPr>
          <w:rFonts w:eastAsia="MS Mincho"/>
        </w:rPr>
      </w:pPr>
    </w:p>
    <w:p w14:paraId="63ADD4B5" w14:textId="77777777" w:rsidR="00B65A30" w:rsidRDefault="00B65A30" w:rsidP="00B65A30">
      <w:pPr>
        <w:rPr>
          <w:rFonts w:eastAsia="MS Mincho"/>
        </w:rPr>
      </w:pPr>
    </w:p>
    <w:p w14:paraId="1EC6205D" w14:textId="77777777" w:rsidR="00B65A30" w:rsidRDefault="00B65A30" w:rsidP="00B65A30">
      <w:pPr>
        <w:rPr>
          <w:rFonts w:eastAsia="MS Mincho"/>
        </w:rPr>
      </w:pPr>
    </w:p>
    <w:p w14:paraId="31D445E2" w14:textId="77777777" w:rsidR="00B65A30" w:rsidRDefault="00B65A30" w:rsidP="00B65A30">
      <w:pPr>
        <w:rPr>
          <w:rFonts w:eastAsia="MS Mincho"/>
        </w:rPr>
      </w:pPr>
    </w:p>
    <w:p w14:paraId="3789CE7C" w14:textId="77777777" w:rsidR="00B65A30" w:rsidRDefault="00B65A30" w:rsidP="00B65A30">
      <w:pPr>
        <w:rPr>
          <w:rFonts w:eastAsia="MS Mincho"/>
        </w:rPr>
      </w:pPr>
    </w:p>
    <w:p w14:paraId="3CC34DA7" w14:textId="77777777" w:rsidR="00B65A30" w:rsidRDefault="00B65A30"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6"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7" w:name="проектдоговора"/>
      <w:bookmarkEnd w:id="127"/>
      <w:r>
        <w:rPr>
          <w:rFonts w:ascii="Times New Roman" w:eastAsia="MS Mincho" w:hAnsi="Times New Roman"/>
          <w:color w:val="17365D"/>
          <w:kern w:val="32"/>
          <w:szCs w:val="24"/>
          <w:lang w:val="x-none" w:eastAsia="x-none"/>
        </w:rPr>
        <w:t>вора</w:t>
      </w:r>
      <w:bookmarkEnd w:id="124"/>
      <w:bookmarkEnd w:id="125"/>
    </w:p>
    <w:bookmarkEnd w:id="126"/>
    <w:p w14:paraId="5B7B8D35" w14:textId="70271726"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090E46">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E97729" w:rsidRDefault="00E97729" w:rsidP="00A1600D">
      <w:r>
        <w:separator/>
      </w:r>
    </w:p>
  </w:endnote>
  <w:endnote w:type="continuationSeparator" w:id="0">
    <w:p w14:paraId="574E4C33" w14:textId="77777777" w:rsidR="00E97729" w:rsidRDefault="00E97729"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E97729" w:rsidRDefault="00E97729" w:rsidP="00A1600D">
      <w:r>
        <w:separator/>
      </w:r>
    </w:p>
  </w:footnote>
  <w:footnote w:type="continuationSeparator" w:id="0">
    <w:p w14:paraId="1D515EC6" w14:textId="77777777" w:rsidR="00E97729" w:rsidRDefault="00E97729"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E97729" w:rsidRDefault="00E97729">
    <w:pPr>
      <w:pStyle w:val="a5"/>
      <w:jc w:val="center"/>
    </w:pPr>
    <w:r>
      <w:fldChar w:fldCharType="begin"/>
    </w:r>
    <w:r>
      <w:instrText>PAGE   \* MERGEFORMAT</w:instrText>
    </w:r>
    <w:r>
      <w:fldChar w:fldCharType="separate"/>
    </w:r>
    <w:r>
      <w:rPr>
        <w:noProof/>
      </w:rPr>
      <w:t>44</w:t>
    </w:r>
    <w:r>
      <w:fldChar w:fldCharType="end"/>
    </w:r>
  </w:p>
  <w:p w14:paraId="38A03EBC" w14:textId="77777777" w:rsidR="00E97729" w:rsidRDefault="00E9772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Content>
      <w:p w14:paraId="161D84C2" w14:textId="77777777" w:rsidR="00E97729" w:rsidRDefault="00E97729">
        <w:pPr>
          <w:pStyle w:val="a5"/>
          <w:jc w:val="center"/>
        </w:pPr>
        <w:r>
          <w:fldChar w:fldCharType="begin"/>
        </w:r>
        <w:r>
          <w:instrText>PAGE   \* MERGEFORMAT</w:instrText>
        </w:r>
        <w:r>
          <w:fldChar w:fldCharType="separate"/>
        </w:r>
        <w:r>
          <w:t>2</w:t>
        </w:r>
        <w:r>
          <w:fldChar w:fldCharType="end"/>
        </w:r>
      </w:p>
    </w:sdtContent>
  </w:sdt>
  <w:p w14:paraId="057AD2FB" w14:textId="77777777" w:rsidR="00E97729" w:rsidRDefault="00E97729">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E97729" w:rsidRDefault="00E97729">
    <w:pPr>
      <w:pStyle w:val="a5"/>
      <w:jc w:val="center"/>
    </w:pPr>
    <w:r>
      <w:fldChar w:fldCharType="begin"/>
    </w:r>
    <w:r>
      <w:instrText>PAGE   \* MERGEFORMAT</w:instrText>
    </w:r>
    <w:r>
      <w:fldChar w:fldCharType="separate"/>
    </w:r>
    <w:r>
      <w:rPr>
        <w:noProof/>
      </w:rPr>
      <w:t>41</w:t>
    </w:r>
    <w:r>
      <w:fldChar w:fldCharType="end"/>
    </w:r>
  </w:p>
  <w:p w14:paraId="54862117" w14:textId="77777777" w:rsidR="00E97729" w:rsidRDefault="00E9772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54B19"/>
    <w:rsid w:val="00062530"/>
    <w:rsid w:val="00090E46"/>
    <w:rsid w:val="000B3558"/>
    <w:rsid w:val="000E3440"/>
    <w:rsid w:val="00117A3F"/>
    <w:rsid w:val="00194219"/>
    <w:rsid w:val="001D46C0"/>
    <w:rsid w:val="001E2738"/>
    <w:rsid w:val="00203A55"/>
    <w:rsid w:val="0022281C"/>
    <w:rsid w:val="002314F6"/>
    <w:rsid w:val="00264AB4"/>
    <w:rsid w:val="002A709D"/>
    <w:rsid w:val="002F0A04"/>
    <w:rsid w:val="00313F8B"/>
    <w:rsid w:val="00392A3D"/>
    <w:rsid w:val="003F0D4E"/>
    <w:rsid w:val="0042047F"/>
    <w:rsid w:val="00444999"/>
    <w:rsid w:val="00445B52"/>
    <w:rsid w:val="00460C90"/>
    <w:rsid w:val="004C69C6"/>
    <w:rsid w:val="004F78C2"/>
    <w:rsid w:val="005D1FD8"/>
    <w:rsid w:val="0060668E"/>
    <w:rsid w:val="006766D9"/>
    <w:rsid w:val="006B102E"/>
    <w:rsid w:val="006F0B42"/>
    <w:rsid w:val="00717BA0"/>
    <w:rsid w:val="007B1366"/>
    <w:rsid w:val="007F19A3"/>
    <w:rsid w:val="008079EE"/>
    <w:rsid w:val="00814138"/>
    <w:rsid w:val="00880E36"/>
    <w:rsid w:val="008A6424"/>
    <w:rsid w:val="008C010B"/>
    <w:rsid w:val="0092244F"/>
    <w:rsid w:val="00A07053"/>
    <w:rsid w:val="00A1600D"/>
    <w:rsid w:val="00A25AD2"/>
    <w:rsid w:val="00A821E8"/>
    <w:rsid w:val="00AB38B7"/>
    <w:rsid w:val="00AE63E8"/>
    <w:rsid w:val="00B57757"/>
    <w:rsid w:val="00B65A30"/>
    <w:rsid w:val="00B803DE"/>
    <w:rsid w:val="00B964FA"/>
    <w:rsid w:val="00BA7758"/>
    <w:rsid w:val="00CA4ECC"/>
    <w:rsid w:val="00D276C8"/>
    <w:rsid w:val="00DD1C24"/>
    <w:rsid w:val="00DF2D71"/>
    <w:rsid w:val="00E63244"/>
    <w:rsid w:val="00E96B7D"/>
    <w:rsid w:val="00E97729"/>
    <w:rsid w:val="00F26D3A"/>
    <w:rsid w:val="00F46FFE"/>
    <w:rsid w:val="00F61F5F"/>
    <w:rsid w:val="00FE0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609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e.maksimov@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F6EF6"/>
    <w:rsid w:val="002D2337"/>
    <w:rsid w:val="0048618B"/>
    <w:rsid w:val="00681809"/>
    <w:rsid w:val="00777262"/>
    <w:rsid w:val="009857C0"/>
    <w:rsid w:val="00C70059"/>
    <w:rsid w:val="00D04AE2"/>
    <w:rsid w:val="00DB3B90"/>
    <w:rsid w:val="00DE251F"/>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622</TotalTime>
  <Pages>41</Pages>
  <Words>13763</Words>
  <Characters>78451</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26</cp:revision>
  <cp:lastPrinted>2020-10-16T09:34:00Z</cp:lastPrinted>
  <dcterms:created xsi:type="dcterms:W3CDTF">2020-08-27T05:43:00Z</dcterms:created>
  <dcterms:modified xsi:type="dcterms:W3CDTF">2020-10-16T09:37:00Z</dcterms:modified>
</cp:coreProperties>
</file>